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9419A" w14:textId="77777777" w:rsidR="00502717" w:rsidRPr="00502717" w:rsidRDefault="00502717" w:rsidP="00502717">
      <w:pPr>
        <w:shd w:val="clear" w:color="auto" w:fill="FFFFFF"/>
        <w:spacing w:before="225" w:after="225" w:line="240" w:lineRule="auto"/>
        <w:outlineLvl w:val="0"/>
        <w:rPr>
          <w:rFonts w:ascii="Times New Roman" w:eastAsia="Times New Roman" w:hAnsi="Times New Roman" w:cs="Times New Roman"/>
          <w:b/>
          <w:bCs/>
          <w:color w:val="333333"/>
          <w:spacing w:val="5"/>
          <w:kern w:val="36"/>
          <w:sz w:val="48"/>
          <w:szCs w:val="48"/>
          <w:lang w:eastAsia="fr-FR"/>
        </w:rPr>
      </w:pPr>
      <w:r w:rsidRPr="00502717">
        <w:rPr>
          <w:rFonts w:ascii="Times New Roman" w:eastAsia="Times New Roman" w:hAnsi="Times New Roman" w:cs="Times New Roman"/>
          <w:b/>
          <w:bCs/>
          <w:color w:val="333333"/>
          <w:spacing w:val="5"/>
          <w:kern w:val="36"/>
          <w:sz w:val="48"/>
          <w:szCs w:val="48"/>
          <w:lang w:eastAsia="fr-FR"/>
        </w:rPr>
        <w:t>Bretteville-sur-Ay. Aménagement paysager de l'entrée occidentale du bourg</w:t>
      </w:r>
    </w:p>
    <w:p w14:paraId="092668B2" w14:textId="77777777" w:rsidR="00502717" w:rsidRPr="00502717" w:rsidRDefault="00502717" w:rsidP="00502717">
      <w:pPr>
        <w:shd w:val="clear" w:color="auto" w:fill="FFFFFF"/>
        <w:spacing w:after="0" w:line="240" w:lineRule="auto"/>
        <w:rPr>
          <w:rFonts w:ascii="Arial" w:eastAsia="Times New Roman" w:hAnsi="Arial" w:cs="Arial"/>
          <w:color w:val="333333"/>
          <w:spacing w:val="5"/>
          <w:sz w:val="32"/>
          <w:szCs w:val="32"/>
          <w:lang w:eastAsia="fr-FR"/>
        </w:rPr>
      </w:pPr>
      <w:r w:rsidRPr="00502717">
        <w:rPr>
          <w:rFonts w:ascii="Arial" w:eastAsia="Times New Roman" w:hAnsi="Arial" w:cs="Arial"/>
          <w:b/>
          <w:bCs/>
          <w:color w:val="37649B"/>
          <w:spacing w:val="5"/>
          <w:sz w:val="30"/>
          <w:szCs w:val="30"/>
          <w:lang w:eastAsia="fr-FR"/>
        </w:rPr>
        <w:t>Jardinage.</w:t>
      </w:r>
      <w:r w:rsidRPr="00502717">
        <w:rPr>
          <w:rFonts w:ascii="Arial" w:eastAsia="Times New Roman" w:hAnsi="Arial" w:cs="Arial"/>
          <w:color w:val="333333"/>
          <w:spacing w:val="5"/>
          <w:sz w:val="32"/>
          <w:szCs w:val="32"/>
          <w:lang w:eastAsia="fr-FR"/>
        </w:rPr>
        <w:t> Une haie bocagère de 150 mètres, des liquidambars et des arbres fruitiers</w:t>
      </w:r>
    </w:p>
    <w:p w14:paraId="218B2D89" w14:textId="77777777" w:rsidR="00502717" w:rsidRPr="00502717" w:rsidRDefault="00502717" w:rsidP="00502717">
      <w:pPr>
        <w:shd w:val="clear" w:color="auto" w:fill="FFFFFF"/>
        <w:spacing w:after="75" w:line="240" w:lineRule="auto"/>
        <w:rPr>
          <w:rFonts w:ascii="Arial" w:eastAsia="Times New Roman" w:hAnsi="Arial" w:cs="Arial"/>
          <w:color w:val="878787"/>
          <w:sz w:val="21"/>
          <w:szCs w:val="21"/>
          <w:lang w:eastAsia="fr-FR"/>
        </w:rPr>
      </w:pPr>
      <w:r w:rsidRPr="00502717">
        <w:rPr>
          <w:rFonts w:ascii="Arial" w:eastAsia="Times New Roman" w:hAnsi="Arial" w:cs="Arial"/>
          <w:color w:val="878787"/>
          <w:sz w:val="21"/>
          <w:szCs w:val="21"/>
          <w:lang w:eastAsia="fr-FR"/>
        </w:rPr>
        <w:t>Publié le 17/03/2021 à 10h09</w:t>
      </w:r>
    </w:p>
    <w:p w14:paraId="53071CEC" w14:textId="61EA31EC" w:rsidR="001C2CA5" w:rsidRDefault="00502717" w:rsidP="00502717">
      <w:pPr>
        <w:rPr>
          <w:rFonts w:ascii="Times New Roman" w:eastAsia="Times New Roman" w:hAnsi="Times New Roman" w:cs="Times New Roman"/>
          <w:sz w:val="24"/>
          <w:szCs w:val="24"/>
          <w:lang w:eastAsia="fr-FR"/>
        </w:rPr>
      </w:pPr>
      <w:r w:rsidRPr="00502717">
        <w:rPr>
          <w:rFonts w:ascii="Times New Roman" w:eastAsia="Times New Roman" w:hAnsi="Times New Roman" w:cs="Times New Roman"/>
          <w:noProof/>
          <w:sz w:val="24"/>
          <w:szCs w:val="24"/>
          <w:lang w:eastAsia="fr-FR"/>
        </w:rPr>
        <w:drawing>
          <wp:inline distT="0" distB="0" distL="0" distR="0" wp14:anchorId="22D601A1" wp14:editId="542BC97C">
            <wp:extent cx="5760720" cy="2613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2613025"/>
                    </a:xfrm>
                    <a:prstGeom prst="rect">
                      <a:avLst/>
                    </a:prstGeom>
                    <a:noFill/>
                    <a:ln>
                      <a:noFill/>
                    </a:ln>
                  </pic:spPr>
                </pic:pic>
              </a:graphicData>
            </a:graphic>
          </wp:inline>
        </w:drawing>
      </w:r>
      <w:r w:rsidRPr="00502717">
        <w:rPr>
          <w:rFonts w:ascii="Times New Roman" w:eastAsia="Times New Roman" w:hAnsi="Times New Roman" w:cs="Times New Roman"/>
          <w:sz w:val="24"/>
          <w:szCs w:val="24"/>
          <w:lang w:eastAsia="fr-FR"/>
        </w:rPr>
        <w:t xml:space="preserve">Accroupis :  : </w:t>
      </w:r>
      <w:proofErr w:type="spellStart"/>
      <w:r w:rsidRPr="00502717">
        <w:rPr>
          <w:rFonts w:ascii="Times New Roman" w:eastAsia="Times New Roman" w:hAnsi="Times New Roman" w:cs="Times New Roman"/>
          <w:sz w:val="24"/>
          <w:szCs w:val="24"/>
          <w:lang w:eastAsia="fr-FR"/>
        </w:rPr>
        <w:t>Wandellina</w:t>
      </w:r>
      <w:proofErr w:type="spellEnd"/>
      <w:r w:rsidRPr="00502717">
        <w:rPr>
          <w:rFonts w:ascii="Times New Roman" w:eastAsia="Times New Roman" w:hAnsi="Times New Roman" w:cs="Times New Roman"/>
          <w:sz w:val="24"/>
          <w:szCs w:val="24"/>
          <w:lang w:eastAsia="fr-FR"/>
        </w:rPr>
        <w:t xml:space="preserve"> Poulailler, Jules </w:t>
      </w:r>
      <w:proofErr w:type="spellStart"/>
      <w:r w:rsidRPr="00502717">
        <w:rPr>
          <w:rFonts w:ascii="Times New Roman" w:eastAsia="Times New Roman" w:hAnsi="Times New Roman" w:cs="Times New Roman"/>
          <w:sz w:val="24"/>
          <w:szCs w:val="24"/>
          <w:lang w:eastAsia="fr-FR"/>
        </w:rPr>
        <w:t>Plazek</w:t>
      </w:r>
      <w:proofErr w:type="spellEnd"/>
      <w:r w:rsidRPr="00502717">
        <w:rPr>
          <w:rFonts w:ascii="Times New Roman" w:eastAsia="Times New Roman" w:hAnsi="Times New Roman" w:cs="Times New Roman"/>
          <w:sz w:val="24"/>
          <w:szCs w:val="24"/>
          <w:lang w:eastAsia="fr-FR"/>
        </w:rPr>
        <w:t xml:space="preserve">, Florence </w:t>
      </w:r>
      <w:proofErr w:type="spellStart"/>
      <w:r w:rsidRPr="00502717">
        <w:rPr>
          <w:rFonts w:ascii="Times New Roman" w:eastAsia="Times New Roman" w:hAnsi="Times New Roman" w:cs="Times New Roman"/>
          <w:sz w:val="24"/>
          <w:szCs w:val="24"/>
          <w:lang w:eastAsia="fr-FR"/>
        </w:rPr>
        <w:t>Lequertier</w:t>
      </w:r>
      <w:proofErr w:type="spellEnd"/>
      <w:r w:rsidRPr="00502717">
        <w:rPr>
          <w:rFonts w:ascii="Times New Roman" w:eastAsia="Times New Roman" w:hAnsi="Times New Roman" w:cs="Times New Roman"/>
          <w:sz w:val="24"/>
          <w:szCs w:val="24"/>
          <w:lang w:eastAsia="fr-FR"/>
        </w:rPr>
        <w:t xml:space="preserve">, Isabelle Eve. Debout : Guy </w:t>
      </w:r>
      <w:proofErr w:type="spellStart"/>
      <w:r w:rsidRPr="00502717">
        <w:rPr>
          <w:rFonts w:ascii="Times New Roman" w:eastAsia="Times New Roman" w:hAnsi="Times New Roman" w:cs="Times New Roman"/>
          <w:sz w:val="24"/>
          <w:szCs w:val="24"/>
          <w:lang w:eastAsia="fr-FR"/>
        </w:rPr>
        <w:t>Closet</w:t>
      </w:r>
      <w:proofErr w:type="spellEnd"/>
      <w:r w:rsidRPr="00502717">
        <w:rPr>
          <w:rFonts w:ascii="Times New Roman" w:eastAsia="Times New Roman" w:hAnsi="Times New Roman" w:cs="Times New Roman"/>
          <w:sz w:val="24"/>
          <w:szCs w:val="24"/>
          <w:lang w:eastAsia="fr-FR"/>
        </w:rPr>
        <w:t xml:space="preserve">, Guy Adam, Gérard </w:t>
      </w:r>
      <w:proofErr w:type="spellStart"/>
      <w:r w:rsidRPr="00502717">
        <w:rPr>
          <w:rFonts w:ascii="Times New Roman" w:eastAsia="Times New Roman" w:hAnsi="Times New Roman" w:cs="Times New Roman"/>
          <w:sz w:val="24"/>
          <w:szCs w:val="24"/>
          <w:lang w:eastAsia="fr-FR"/>
        </w:rPr>
        <w:t>Mabire</w:t>
      </w:r>
      <w:proofErr w:type="spellEnd"/>
      <w:r w:rsidRPr="00502717">
        <w:rPr>
          <w:rFonts w:ascii="Times New Roman" w:eastAsia="Times New Roman" w:hAnsi="Times New Roman" w:cs="Times New Roman"/>
          <w:sz w:val="24"/>
          <w:szCs w:val="24"/>
          <w:lang w:eastAsia="fr-FR"/>
        </w:rPr>
        <w:t xml:space="preserve">, Alain </w:t>
      </w:r>
      <w:proofErr w:type="spellStart"/>
      <w:r w:rsidRPr="00502717">
        <w:rPr>
          <w:rFonts w:ascii="Times New Roman" w:eastAsia="Times New Roman" w:hAnsi="Times New Roman" w:cs="Times New Roman"/>
          <w:sz w:val="24"/>
          <w:szCs w:val="24"/>
          <w:lang w:eastAsia="fr-FR"/>
        </w:rPr>
        <w:t>Lemoigne</w:t>
      </w:r>
      <w:proofErr w:type="spellEnd"/>
      <w:r w:rsidRPr="00502717">
        <w:rPr>
          <w:rFonts w:ascii="Times New Roman" w:eastAsia="Times New Roman" w:hAnsi="Times New Roman" w:cs="Times New Roman"/>
          <w:sz w:val="24"/>
          <w:szCs w:val="24"/>
          <w:lang w:eastAsia="fr-FR"/>
        </w:rPr>
        <w:t xml:space="preserve">. - Jacques </w:t>
      </w:r>
      <w:proofErr w:type="spellStart"/>
      <w:r w:rsidRPr="00502717">
        <w:rPr>
          <w:rFonts w:ascii="Times New Roman" w:eastAsia="Times New Roman" w:hAnsi="Times New Roman" w:cs="Times New Roman"/>
          <w:sz w:val="24"/>
          <w:szCs w:val="24"/>
          <w:lang w:eastAsia="fr-FR"/>
        </w:rPr>
        <w:t>Dudouit</w:t>
      </w:r>
      <w:proofErr w:type="spellEnd"/>
    </w:p>
    <w:p w14:paraId="708A17FA" w14:textId="445B4807" w:rsidR="00502717" w:rsidRPr="00502717" w:rsidRDefault="00502717" w:rsidP="00502717">
      <w:r>
        <w:rPr>
          <w:rFonts w:ascii="Arial" w:hAnsi="Arial" w:cs="Arial"/>
          <w:color w:val="333333"/>
          <w:spacing w:val="6"/>
          <w:sz w:val="29"/>
          <w:szCs w:val="29"/>
          <w:shd w:val="clear" w:color="auto" w:fill="FFFFFF"/>
        </w:rPr>
        <w:t xml:space="preserve">Avec l'aide de bénévoles et d'élus, la municipalité vient d'achever aux abords de la rivière </w:t>
      </w:r>
      <w:proofErr w:type="spellStart"/>
      <w:r>
        <w:rPr>
          <w:rFonts w:ascii="Arial" w:hAnsi="Arial" w:cs="Arial"/>
          <w:color w:val="333333"/>
          <w:spacing w:val="6"/>
          <w:sz w:val="29"/>
          <w:szCs w:val="29"/>
          <w:shd w:val="clear" w:color="auto" w:fill="FFFFFF"/>
        </w:rPr>
        <w:t>Ouve</w:t>
      </w:r>
      <w:proofErr w:type="spellEnd"/>
      <w:r>
        <w:rPr>
          <w:rFonts w:ascii="Arial" w:hAnsi="Arial" w:cs="Arial"/>
          <w:color w:val="333333"/>
          <w:spacing w:val="6"/>
          <w:sz w:val="29"/>
          <w:szCs w:val="29"/>
          <w:shd w:val="clear" w:color="auto" w:fill="FFFFFF"/>
        </w:rPr>
        <w:t xml:space="preserve">, l'aménagement paysager de l'entrée du bourg, sur 5 000 m². Cela concerne un terrain de 1 880 m² acheté à un particulier pour 1 000 €, le reste appartenant à la commune. Après avoir félicité Alain </w:t>
      </w:r>
      <w:proofErr w:type="spellStart"/>
      <w:r>
        <w:rPr>
          <w:rFonts w:ascii="Arial" w:hAnsi="Arial" w:cs="Arial"/>
          <w:color w:val="333333"/>
          <w:spacing w:val="6"/>
          <w:sz w:val="29"/>
          <w:szCs w:val="29"/>
          <w:shd w:val="clear" w:color="auto" w:fill="FFFFFF"/>
        </w:rPr>
        <w:t>Lemoigne</w:t>
      </w:r>
      <w:proofErr w:type="spellEnd"/>
      <w:r>
        <w:rPr>
          <w:rFonts w:ascii="Arial" w:hAnsi="Arial" w:cs="Arial"/>
          <w:color w:val="333333"/>
          <w:spacing w:val="6"/>
          <w:sz w:val="29"/>
          <w:szCs w:val="29"/>
          <w:shd w:val="clear" w:color="auto" w:fill="FFFFFF"/>
        </w:rPr>
        <w:t xml:space="preserve">, paysagiste en retraite, pour ses conseils éclairés, le maire Guy </w:t>
      </w:r>
      <w:proofErr w:type="spellStart"/>
      <w:r>
        <w:rPr>
          <w:rFonts w:ascii="Arial" w:hAnsi="Arial" w:cs="Arial"/>
          <w:color w:val="333333"/>
          <w:spacing w:val="6"/>
          <w:sz w:val="29"/>
          <w:szCs w:val="29"/>
          <w:shd w:val="clear" w:color="auto" w:fill="FFFFFF"/>
        </w:rPr>
        <w:t>Closet</w:t>
      </w:r>
      <w:proofErr w:type="spellEnd"/>
      <w:r>
        <w:rPr>
          <w:rFonts w:ascii="Arial" w:hAnsi="Arial" w:cs="Arial"/>
          <w:color w:val="333333"/>
          <w:spacing w:val="6"/>
          <w:sz w:val="29"/>
          <w:szCs w:val="29"/>
          <w:shd w:val="clear" w:color="auto" w:fill="FFFFFF"/>
        </w:rPr>
        <w:t>, aux côtés des adjoints Isabelle Eve et Guy Adam, précisait que </w:t>
      </w:r>
      <w:r>
        <w:rPr>
          <w:rFonts w:ascii="Arial" w:hAnsi="Arial" w:cs="Arial"/>
          <w:i/>
          <w:iCs/>
          <w:color w:val="333333"/>
          <w:spacing w:val="6"/>
          <w:sz w:val="29"/>
          <w:szCs w:val="29"/>
          <w:shd w:val="clear" w:color="auto" w:fill="FFFFFF"/>
        </w:rPr>
        <w:t>"Les clôtures en bois ont coûté 2 158 €".</w:t>
      </w:r>
      <w:r>
        <w:rPr>
          <w:rFonts w:ascii="Arial" w:hAnsi="Arial" w:cs="Arial"/>
          <w:color w:val="333333"/>
          <w:spacing w:val="6"/>
          <w:sz w:val="29"/>
          <w:szCs w:val="29"/>
          <w:shd w:val="clear" w:color="auto" w:fill="FFFFFF"/>
        </w:rPr>
        <w:t xml:space="preserve"> Samedi 13 mars, Alain </w:t>
      </w:r>
      <w:proofErr w:type="spellStart"/>
      <w:r>
        <w:rPr>
          <w:rFonts w:ascii="Arial" w:hAnsi="Arial" w:cs="Arial"/>
          <w:color w:val="333333"/>
          <w:spacing w:val="6"/>
          <w:sz w:val="29"/>
          <w:szCs w:val="29"/>
          <w:shd w:val="clear" w:color="auto" w:fill="FFFFFF"/>
        </w:rPr>
        <w:t>Lemoigne</w:t>
      </w:r>
      <w:proofErr w:type="spellEnd"/>
      <w:r>
        <w:rPr>
          <w:rFonts w:ascii="Arial" w:hAnsi="Arial" w:cs="Arial"/>
          <w:color w:val="333333"/>
          <w:spacing w:val="6"/>
          <w:sz w:val="29"/>
          <w:szCs w:val="29"/>
          <w:shd w:val="clear" w:color="auto" w:fill="FFFFFF"/>
        </w:rPr>
        <w:t xml:space="preserve"> expliquait : </w:t>
      </w:r>
      <w:r>
        <w:rPr>
          <w:rFonts w:ascii="Arial" w:hAnsi="Arial" w:cs="Arial"/>
          <w:i/>
          <w:iCs/>
          <w:color w:val="333333"/>
          <w:spacing w:val="6"/>
          <w:sz w:val="29"/>
          <w:szCs w:val="29"/>
          <w:shd w:val="clear" w:color="auto" w:fill="FFFFFF"/>
        </w:rPr>
        <w:t>"Nous avons planté trois pommiers près de l'abribus, des liquidambars au bord de la rivière ainsi qu'une haie bocagère sur une longueur de 150 m avec des espèces locales disposées en quinconce sur des bâches biodégradables : noisetiers, fusains, hêtres,…"</w:t>
      </w:r>
      <w:r>
        <w:rPr>
          <w:rFonts w:ascii="Arial" w:hAnsi="Arial" w:cs="Arial"/>
          <w:color w:val="333333"/>
          <w:spacing w:val="6"/>
          <w:sz w:val="29"/>
          <w:szCs w:val="29"/>
          <w:shd w:val="clear" w:color="auto" w:fill="FFFFFF"/>
        </w:rPr>
        <w:t xml:space="preserve"> Au printemps sont prévus l'engazonnement et des tables de pique-nique. Une équipe de bénévoles se charge aussi de l'embellissement du secteur de la plage. Au bord des routes, des pots de fleurs seront installés avec des plantes vivaces comme des agapanthes, des </w:t>
      </w:r>
      <w:proofErr w:type="spellStart"/>
      <w:r>
        <w:rPr>
          <w:rFonts w:ascii="Arial" w:hAnsi="Arial" w:cs="Arial"/>
          <w:color w:val="333333"/>
          <w:spacing w:val="6"/>
          <w:sz w:val="29"/>
          <w:szCs w:val="29"/>
          <w:shd w:val="clear" w:color="auto" w:fill="FFFFFF"/>
        </w:rPr>
        <w:t>perovskias</w:t>
      </w:r>
      <w:proofErr w:type="spellEnd"/>
      <w:r>
        <w:rPr>
          <w:rFonts w:ascii="Arial" w:hAnsi="Arial" w:cs="Arial"/>
          <w:color w:val="333333"/>
          <w:spacing w:val="6"/>
          <w:sz w:val="29"/>
          <w:szCs w:val="29"/>
          <w:shd w:val="clear" w:color="auto" w:fill="FFFFFF"/>
        </w:rPr>
        <w:t xml:space="preserve"> et autres cheveux d'ange.</w:t>
      </w:r>
    </w:p>
    <w:sectPr w:rsidR="00502717" w:rsidRPr="005027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717"/>
    <w:rsid w:val="001C2CA5"/>
    <w:rsid w:val="00502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054C8"/>
  <w15:chartTrackingRefBased/>
  <w15:docId w15:val="{EF39EF46-7BA6-4CCE-A188-0E316A16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027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2717"/>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50271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807204">
      <w:bodyDiv w:val="1"/>
      <w:marLeft w:val="0"/>
      <w:marRight w:val="0"/>
      <w:marTop w:val="0"/>
      <w:marBottom w:val="0"/>
      <w:divBdr>
        <w:top w:val="none" w:sz="0" w:space="0" w:color="auto"/>
        <w:left w:val="none" w:sz="0" w:space="0" w:color="auto"/>
        <w:bottom w:val="none" w:sz="0" w:space="0" w:color="auto"/>
        <w:right w:val="none" w:sz="0" w:space="0" w:color="auto"/>
      </w:divBdr>
      <w:divsChild>
        <w:div w:id="2002852752">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1217</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1</cp:revision>
  <dcterms:created xsi:type="dcterms:W3CDTF">2021-03-23T13:07:00Z</dcterms:created>
  <dcterms:modified xsi:type="dcterms:W3CDTF">2021-03-23T13:09:00Z</dcterms:modified>
</cp:coreProperties>
</file>