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A70CD" w14:textId="77777777" w:rsidR="00861BB7" w:rsidRPr="00464287" w:rsidRDefault="00861BB7" w:rsidP="00861BB7">
      <w:pPr>
        <w:tabs>
          <w:tab w:val="center" w:pos="1418"/>
        </w:tabs>
        <w:jc w:val="both"/>
        <w:rPr>
          <w:rFonts w:ascii="Arial" w:hAnsi="Arial" w:cs="Arial"/>
          <w:bCs/>
          <w:sz w:val="22"/>
          <w:szCs w:val="22"/>
        </w:rPr>
      </w:pPr>
      <w:r w:rsidRPr="00464287">
        <w:rPr>
          <w:rFonts w:ascii="Arial" w:hAnsi="Arial" w:cs="Arial"/>
          <w:sz w:val="22"/>
          <w:szCs w:val="22"/>
        </w:rPr>
        <w:t>REPUBLIQUE FRA</w:t>
      </w:r>
      <w:r>
        <w:rPr>
          <w:rFonts w:ascii="Arial" w:hAnsi="Arial" w:cs="Arial"/>
          <w:sz w:val="22"/>
          <w:szCs w:val="22"/>
        </w:rPr>
        <w:t>NCAISE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92041">
        <w:rPr>
          <w:rFonts w:ascii="Arial" w:hAnsi="Arial" w:cs="Arial"/>
          <w:i/>
          <w:iCs/>
          <w:sz w:val="22"/>
          <w:szCs w:val="22"/>
        </w:rPr>
        <w:t>Commune de BRETTEVILLE-SUR-AY</w:t>
      </w:r>
      <w:r w:rsidRPr="00464287">
        <w:rPr>
          <w:rFonts w:ascii="Arial" w:hAnsi="Arial" w:cs="Arial"/>
          <w:b/>
          <w:bCs/>
          <w:sz w:val="22"/>
          <w:szCs w:val="22"/>
        </w:rPr>
        <w:t xml:space="preserve"> </w:t>
      </w:r>
      <w:r>
        <w:rPr>
          <w:rFonts w:ascii="Arial" w:hAnsi="Arial" w:cs="Arial"/>
          <w:b/>
          <w:bCs/>
          <w:sz w:val="22"/>
          <w:szCs w:val="22"/>
        </w:rPr>
        <w:t xml:space="preserve">                        </w:t>
      </w:r>
    </w:p>
    <w:p w14:paraId="77A61953" w14:textId="77777777" w:rsidR="00861BB7" w:rsidRPr="00464287" w:rsidRDefault="00861BB7" w:rsidP="00861BB7">
      <w:pPr>
        <w:tabs>
          <w:tab w:val="center" w:pos="1418"/>
        </w:tabs>
        <w:jc w:val="both"/>
        <w:rPr>
          <w:rFonts w:ascii="Arial" w:hAnsi="Arial" w:cs="Arial"/>
          <w:b/>
          <w:bCs/>
          <w:sz w:val="22"/>
          <w:szCs w:val="22"/>
        </w:rPr>
      </w:pPr>
      <w:r w:rsidRPr="00464287">
        <w:rPr>
          <w:rFonts w:ascii="Arial" w:hAnsi="Arial" w:cs="Arial"/>
          <w:b/>
          <w:bCs/>
          <w:sz w:val="22"/>
          <w:szCs w:val="22"/>
        </w:rPr>
        <w:tab/>
      </w:r>
      <w:r w:rsidRPr="00464287">
        <w:rPr>
          <w:rFonts w:ascii="Arial" w:hAnsi="Arial" w:cs="Arial"/>
          <w:sz w:val="22"/>
          <w:szCs w:val="22"/>
        </w:rPr>
        <w:t>DEPARTEMENT</w:t>
      </w:r>
    </w:p>
    <w:p w14:paraId="3A266F7A" w14:textId="77777777" w:rsidR="00861BB7" w:rsidRPr="00464287" w:rsidRDefault="00861BB7" w:rsidP="00861BB7">
      <w:pPr>
        <w:tabs>
          <w:tab w:val="center" w:pos="1418"/>
        </w:tabs>
        <w:jc w:val="both"/>
        <w:rPr>
          <w:rFonts w:ascii="Arial" w:hAnsi="Arial" w:cs="Arial"/>
          <w:b/>
          <w:bCs/>
          <w:sz w:val="22"/>
          <w:szCs w:val="22"/>
        </w:rPr>
      </w:pPr>
      <w:r w:rsidRPr="00464287">
        <w:rPr>
          <w:rFonts w:ascii="Arial" w:hAnsi="Arial" w:cs="Arial"/>
          <w:sz w:val="22"/>
          <w:szCs w:val="22"/>
        </w:rPr>
        <w:tab/>
        <w:t>MANCHE</w:t>
      </w:r>
      <w:r w:rsidRPr="00464287">
        <w:rPr>
          <w:rFonts w:ascii="Arial" w:hAnsi="Arial" w:cs="Arial"/>
          <w:b/>
          <w:bCs/>
          <w:sz w:val="22"/>
          <w:szCs w:val="22"/>
        </w:rPr>
        <w:tab/>
      </w:r>
    </w:p>
    <w:p w14:paraId="6F8F6B91" w14:textId="77777777" w:rsidR="00861BB7" w:rsidRPr="00464287" w:rsidRDefault="00861BB7" w:rsidP="00861BB7">
      <w:pPr>
        <w:tabs>
          <w:tab w:val="center" w:pos="1418"/>
        </w:tabs>
        <w:jc w:val="both"/>
        <w:rPr>
          <w:rFonts w:ascii="Arial" w:hAnsi="Arial" w:cs="Arial"/>
          <w:b/>
          <w:bCs/>
          <w:sz w:val="22"/>
          <w:szCs w:val="22"/>
        </w:rPr>
      </w:pPr>
      <w:r w:rsidRPr="00464287">
        <w:rPr>
          <w:rFonts w:ascii="Arial" w:hAnsi="Arial" w:cs="Arial"/>
          <w:b/>
          <w:bCs/>
          <w:sz w:val="22"/>
          <w:szCs w:val="22"/>
        </w:rPr>
        <w:tab/>
        <w:t xml:space="preserve">CANTON </w:t>
      </w:r>
    </w:p>
    <w:p w14:paraId="6C1E881E" w14:textId="77777777" w:rsidR="00861BB7" w:rsidRPr="00333C39" w:rsidRDefault="00861BB7" w:rsidP="00861BB7">
      <w:pPr>
        <w:tabs>
          <w:tab w:val="center" w:pos="1418"/>
        </w:tabs>
        <w:jc w:val="both"/>
        <w:rPr>
          <w:rFonts w:ascii="Arial" w:hAnsi="Arial" w:cs="Arial"/>
          <w:sz w:val="22"/>
          <w:szCs w:val="22"/>
        </w:rPr>
      </w:pPr>
      <w:r w:rsidRPr="00464287">
        <w:rPr>
          <w:rFonts w:ascii="Arial" w:hAnsi="Arial" w:cs="Arial"/>
          <w:b/>
          <w:bCs/>
          <w:sz w:val="22"/>
          <w:szCs w:val="22"/>
        </w:rPr>
        <w:tab/>
        <w:t>CREANCES</w:t>
      </w:r>
    </w:p>
    <w:p w14:paraId="6A58DD35" w14:textId="77777777" w:rsidR="00861BB7" w:rsidRDefault="00861BB7" w:rsidP="00861BB7">
      <w:pPr>
        <w:tabs>
          <w:tab w:val="center" w:pos="1418"/>
        </w:tabs>
        <w:rPr>
          <w:rFonts w:ascii="Arial" w:hAnsi="Arial" w:cs="Arial"/>
          <w:b/>
          <w:bCs/>
          <w:sz w:val="22"/>
          <w:szCs w:val="22"/>
        </w:rPr>
      </w:pPr>
    </w:p>
    <w:p w14:paraId="6E2B3343" w14:textId="77777777" w:rsidR="00861BB7" w:rsidRPr="00464287" w:rsidRDefault="00861BB7" w:rsidP="00861BB7">
      <w:pPr>
        <w:tabs>
          <w:tab w:val="center" w:pos="1418"/>
        </w:tabs>
        <w:rPr>
          <w:rFonts w:ascii="Arial" w:hAnsi="Arial" w:cs="Arial"/>
          <w:b/>
          <w:bCs/>
          <w:sz w:val="22"/>
          <w:szCs w:val="22"/>
        </w:rPr>
      </w:pPr>
    </w:p>
    <w:p w14:paraId="0A5A7898" w14:textId="77777777" w:rsidR="00861BB7" w:rsidRPr="00192041" w:rsidRDefault="00861BB7" w:rsidP="00861BB7">
      <w:pPr>
        <w:tabs>
          <w:tab w:val="center" w:pos="1418"/>
        </w:tabs>
        <w:jc w:val="center"/>
        <w:rPr>
          <w:rFonts w:ascii="Arial" w:hAnsi="Arial" w:cs="Arial"/>
          <w:b/>
          <w:bCs/>
          <w:sz w:val="32"/>
          <w:szCs w:val="32"/>
        </w:rPr>
      </w:pPr>
      <w:r w:rsidRPr="00192041">
        <w:rPr>
          <w:rFonts w:ascii="Arial" w:hAnsi="Arial" w:cs="Arial"/>
          <w:b/>
          <w:bCs/>
          <w:sz w:val="32"/>
          <w:szCs w:val="32"/>
          <w:bdr w:val="single" w:sz="12" w:space="0" w:color="auto"/>
        </w:rPr>
        <w:t>PROCES-VERBAL DU CONSEIL MUNICIPAL</w:t>
      </w:r>
    </w:p>
    <w:p w14:paraId="4BD11E62" w14:textId="77777777" w:rsidR="00861BB7" w:rsidRPr="00464287" w:rsidRDefault="00861BB7" w:rsidP="00861BB7">
      <w:pPr>
        <w:rPr>
          <w:rFonts w:ascii="Arial" w:hAnsi="Arial" w:cs="Arial"/>
          <w:sz w:val="22"/>
          <w:szCs w:val="22"/>
        </w:rPr>
      </w:pPr>
      <w:r w:rsidRPr="00464287">
        <w:rPr>
          <w:rFonts w:ascii="Arial" w:hAnsi="Arial" w:cs="Arial"/>
          <w:sz w:val="22"/>
          <w:szCs w:val="22"/>
        </w:rPr>
        <w:tab/>
      </w:r>
    </w:p>
    <w:p w14:paraId="3087742A" w14:textId="77777777" w:rsidR="00861BB7" w:rsidRPr="00192041" w:rsidRDefault="00861BB7" w:rsidP="00861BB7">
      <w:pPr>
        <w:rPr>
          <w:rFonts w:ascii="Arial" w:hAnsi="Arial" w:cs="Arial"/>
        </w:rPr>
      </w:pPr>
      <w:bookmarkStart w:id="0" w:name="_Hlk26267423"/>
      <w:r w:rsidRPr="00192041">
        <w:rPr>
          <w:rFonts w:ascii="Arial" w:hAnsi="Arial" w:cs="Arial"/>
        </w:rPr>
        <w:t xml:space="preserve">L’an deux mil vingt </w:t>
      </w:r>
      <w:r>
        <w:rPr>
          <w:rFonts w:ascii="Arial" w:hAnsi="Arial" w:cs="Arial"/>
        </w:rPr>
        <w:t xml:space="preserve">et un </w:t>
      </w:r>
      <w:r w:rsidRPr="00192041">
        <w:rPr>
          <w:rFonts w:ascii="Arial" w:hAnsi="Arial" w:cs="Arial"/>
        </w:rPr>
        <w:t xml:space="preserve">le vendredi </w:t>
      </w:r>
      <w:r>
        <w:rPr>
          <w:rFonts w:ascii="Arial" w:hAnsi="Arial" w:cs="Arial"/>
        </w:rPr>
        <w:t>9 avril</w:t>
      </w:r>
      <w:r w:rsidRPr="00192041">
        <w:rPr>
          <w:rFonts w:ascii="Arial" w:hAnsi="Arial" w:cs="Arial"/>
        </w:rPr>
        <w:t xml:space="preserve"> à 20h30, le Conseil municipal légalement convoqué, s’est réuni à la salle de la Mairie sous la Présidence de Monsieur Guy CLOSET, Maire.</w:t>
      </w:r>
    </w:p>
    <w:p w14:paraId="57802B93" w14:textId="77777777" w:rsidR="00861BB7" w:rsidRPr="00192041" w:rsidRDefault="00861BB7" w:rsidP="00861BB7">
      <w:pPr>
        <w:rPr>
          <w:rFonts w:ascii="Arial" w:hAnsi="Arial" w:cs="Arial"/>
        </w:rPr>
      </w:pPr>
      <w:r w:rsidRPr="00192041">
        <w:rPr>
          <w:rFonts w:ascii="Arial" w:hAnsi="Arial" w:cs="Arial"/>
        </w:rPr>
        <w:tab/>
      </w:r>
      <w:r w:rsidRPr="00192041">
        <w:rPr>
          <w:rFonts w:ascii="Arial" w:hAnsi="Arial" w:cs="Arial"/>
        </w:rPr>
        <w:tab/>
      </w:r>
      <w:r w:rsidRPr="00192041">
        <w:rPr>
          <w:rFonts w:ascii="Arial" w:hAnsi="Arial" w:cs="Arial"/>
        </w:rPr>
        <w:tab/>
      </w:r>
    </w:p>
    <w:p w14:paraId="6B1488B5" w14:textId="77777777" w:rsidR="00861BB7" w:rsidRPr="00413174" w:rsidRDefault="00861BB7" w:rsidP="00861BB7">
      <w:pPr>
        <w:rPr>
          <w:rFonts w:ascii="Arial" w:hAnsi="Arial" w:cs="Arial"/>
          <w:sz w:val="22"/>
          <w:szCs w:val="22"/>
        </w:rPr>
      </w:pPr>
      <w:r>
        <w:rPr>
          <w:rFonts w:ascii="Arial" w:hAnsi="Arial" w:cs="Arial"/>
          <w:sz w:val="22"/>
          <w:szCs w:val="22"/>
        </w:rPr>
        <w:tab/>
      </w:r>
      <w:r w:rsidRPr="00464287">
        <w:rPr>
          <w:rFonts w:ascii="Arial" w:hAnsi="Arial" w:cs="Arial"/>
          <w:sz w:val="22"/>
          <w:szCs w:val="22"/>
        </w:rPr>
        <w:tab/>
      </w:r>
      <w:r>
        <w:rPr>
          <w:rFonts w:ascii="Arial" w:hAnsi="Arial" w:cs="Arial"/>
          <w:sz w:val="22"/>
          <w:szCs w:val="22"/>
        </w:rPr>
        <w:tab/>
      </w:r>
      <w:r>
        <w:rPr>
          <w:rFonts w:ascii="Arial" w:hAnsi="Arial" w:cs="Arial"/>
          <w:sz w:val="22"/>
          <w:szCs w:val="22"/>
        </w:rPr>
        <w:tab/>
      </w:r>
      <w:r w:rsidRPr="00464287">
        <w:rPr>
          <w:rFonts w:ascii="Arial" w:hAnsi="Arial" w:cs="Arial"/>
          <w:sz w:val="22"/>
          <w:szCs w:val="22"/>
        </w:rPr>
        <w:t xml:space="preserve"> </w:t>
      </w:r>
    </w:p>
    <w:bookmarkEnd w:id="0"/>
    <w:p w14:paraId="0DCD6D96" w14:textId="77777777" w:rsidR="00861BB7" w:rsidRPr="00192041" w:rsidRDefault="00861BB7" w:rsidP="00861BB7">
      <w:pPr>
        <w:rPr>
          <w:rFonts w:ascii="Arial" w:hAnsi="Arial" w:cs="Arial"/>
          <w:b/>
          <w:bCs/>
          <w:u w:val="single"/>
        </w:rPr>
      </w:pPr>
      <w:r w:rsidRPr="00192041">
        <w:rPr>
          <w:rFonts w:ascii="Arial" w:hAnsi="Arial" w:cs="Arial"/>
          <w:b/>
          <w:bCs/>
          <w:u w:val="single"/>
        </w:rPr>
        <w:t>Etaient présents</w:t>
      </w:r>
      <w:r w:rsidRPr="00192041">
        <w:rPr>
          <w:rFonts w:ascii="Arial" w:hAnsi="Arial" w:cs="Arial"/>
          <w:b/>
          <w:bCs/>
        </w:rPr>
        <w:t> :</w:t>
      </w:r>
      <w:r>
        <w:rPr>
          <w:rFonts w:ascii="Arial" w:hAnsi="Arial" w:cs="Arial"/>
          <w:b/>
          <w:bCs/>
        </w:rPr>
        <w:t xml:space="preserve"> </w:t>
      </w:r>
      <w:bookmarkStart w:id="1" w:name="_Hlk52874307"/>
      <w:r w:rsidRPr="00FD5196">
        <w:rPr>
          <w:rFonts w:ascii="Arial" w:hAnsi="Arial" w:cs="Arial"/>
        </w:rPr>
        <w:t>M. Guy CLOSET, Mme Isabelle EVE, M. Guy ADAM, M. Daniel BERARD, M. Jean-Louis ADDE, M. Jean-Pierre LEHADOUEY, Mm</w:t>
      </w:r>
      <w:r>
        <w:rPr>
          <w:rFonts w:ascii="Arial" w:hAnsi="Arial" w:cs="Arial"/>
        </w:rPr>
        <w:t>e</w:t>
      </w:r>
      <w:r w:rsidRPr="00FD5196">
        <w:rPr>
          <w:rFonts w:ascii="Arial" w:hAnsi="Arial" w:cs="Arial"/>
        </w:rPr>
        <w:t xml:space="preserve"> Géraldine VALOGNES, M. Gaëtan LE CORVEC, , Mme </w:t>
      </w:r>
      <w:proofErr w:type="spellStart"/>
      <w:r w:rsidRPr="00FD5196">
        <w:rPr>
          <w:rFonts w:ascii="Arial" w:hAnsi="Arial" w:cs="Arial"/>
        </w:rPr>
        <w:t>Wandellina</w:t>
      </w:r>
      <w:proofErr w:type="spellEnd"/>
      <w:r w:rsidRPr="00FD5196">
        <w:rPr>
          <w:rFonts w:ascii="Arial" w:hAnsi="Arial" w:cs="Arial"/>
        </w:rPr>
        <w:t xml:space="preserve"> POULAILLER, Mme Maryvonne ENAULT</w:t>
      </w:r>
      <w:bookmarkEnd w:id="1"/>
      <w:r>
        <w:rPr>
          <w:rFonts w:ascii="Arial" w:hAnsi="Arial" w:cs="Arial"/>
        </w:rPr>
        <w:t xml:space="preserve">, </w:t>
      </w:r>
      <w:r w:rsidRPr="00FD5196">
        <w:rPr>
          <w:rFonts w:ascii="Arial" w:hAnsi="Arial" w:cs="Arial"/>
        </w:rPr>
        <w:t>Mme Florence LEQUERTIER</w:t>
      </w:r>
    </w:p>
    <w:p w14:paraId="1CF1C147" w14:textId="77777777" w:rsidR="00861BB7" w:rsidRPr="00192041" w:rsidRDefault="00861BB7" w:rsidP="00861BB7">
      <w:pPr>
        <w:rPr>
          <w:rFonts w:ascii="Arial" w:hAnsi="Arial" w:cs="Arial"/>
          <w:b/>
          <w:bCs/>
        </w:rPr>
      </w:pPr>
      <w:r w:rsidRPr="00192041">
        <w:rPr>
          <w:rFonts w:ascii="Arial" w:hAnsi="Arial" w:cs="Arial"/>
          <w:b/>
          <w:bCs/>
          <w:u w:val="single"/>
        </w:rPr>
        <w:t>Absents excusés</w:t>
      </w:r>
      <w:r w:rsidRPr="00192041">
        <w:rPr>
          <w:rFonts w:ascii="Arial" w:hAnsi="Arial" w:cs="Arial"/>
          <w:b/>
          <w:bCs/>
        </w:rPr>
        <w:t xml:space="preserve"> : </w:t>
      </w:r>
      <w:r>
        <w:rPr>
          <w:rFonts w:ascii="Arial" w:hAnsi="Arial" w:cs="Arial"/>
        </w:rPr>
        <w:t>/</w:t>
      </w:r>
    </w:p>
    <w:p w14:paraId="01907399" w14:textId="77777777" w:rsidR="00861BB7" w:rsidRPr="00192041" w:rsidRDefault="00861BB7" w:rsidP="00861BB7">
      <w:pPr>
        <w:rPr>
          <w:rFonts w:ascii="Arial" w:hAnsi="Arial" w:cs="Arial"/>
          <w:b/>
          <w:bCs/>
        </w:rPr>
      </w:pPr>
      <w:r w:rsidRPr="00192041">
        <w:rPr>
          <w:rFonts w:ascii="Arial" w:hAnsi="Arial" w:cs="Arial"/>
          <w:b/>
          <w:bCs/>
          <w:u w:val="single"/>
        </w:rPr>
        <w:t xml:space="preserve">Absents </w:t>
      </w:r>
      <w:r w:rsidRPr="00192041">
        <w:rPr>
          <w:rFonts w:ascii="Arial" w:hAnsi="Arial" w:cs="Arial"/>
          <w:b/>
          <w:bCs/>
        </w:rPr>
        <w:t xml:space="preserve">: </w:t>
      </w:r>
      <w:r w:rsidRPr="00FF2F19">
        <w:rPr>
          <w:rFonts w:ascii="Arial" w:hAnsi="Arial" w:cs="Arial"/>
        </w:rPr>
        <w:t>/</w:t>
      </w:r>
    </w:p>
    <w:p w14:paraId="1DAF6DE8" w14:textId="77777777" w:rsidR="00861BB7" w:rsidRPr="00192041" w:rsidRDefault="00861BB7" w:rsidP="00861BB7">
      <w:pPr>
        <w:rPr>
          <w:rFonts w:ascii="Arial" w:hAnsi="Arial" w:cs="Arial"/>
          <w:b/>
          <w:bCs/>
        </w:rPr>
      </w:pPr>
      <w:r w:rsidRPr="00192041">
        <w:rPr>
          <w:rFonts w:ascii="Arial" w:hAnsi="Arial" w:cs="Arial"/>
          <w:b/>
          <w:bCs/>
          <w:u w:val="single"/>
        </w:rPr>
        <w:t>Secrétaire de séance</w:t>
      </w:r>
      <w:r w:rsidRPr="00192041">
        <w:rPr>
          <w:rFonts w:ascii="Arial" w:hAnsi="Arial" w:cs="Arial"/>
          <w:b/>
          <w:bCs/>
        </w:rPr>
        <w:t xml:space="preserve"> : </w:t>
      </w:r>
      <w:r w:rsidRPr="00FD5196">
        <w:rPr>
          <w:rFonts w:ascii="Arial" w:hAnsi="Arial" w:cs="Arial"/>
        </w:rPr>
        <w:t>M</w:t>
      </w:r>
      <w:r>
        <w:rPr>
          <w:rFonts w:ascii="Arial" w:hAnsi="Arial" w:cs="Arial"/>
        </w:rPr>
        <w:t>me Florence LEQUERTIER</w:t>
      </w:r>
    </w:p>
    <w:p w14:paraId="6E180F08" w14:textId="77777777" w:rsidR="00861BB7" w:rsidRDefault="00861BB7" w:rsidP="00861BB7">
      <w:pPr>
        <w:tabs>
          <w:tab w:val="left" w:pos="360"/>
          <w:tab w:val="center" w:pos="7380"/>
        </w:tabs>
        <w:suppressAutoHyphens w:val="0"/>
        <w:jc w:val="both"/>
        <w:rPr>
          <w:rFonts w:ascii="Arial" w:hAnsi="Arial" w:cs="Arial"/>
          <w:sz w:val="22"/>
          <w:szCs w:val="22"/>
        </w:rPr>
      </w:pPr>
    </w:p>
    <w:p w14:paraId="2C05A2A0" w14:textId="77777777" w:rsidR="00861BB7" w:rsidRDefault="00861BB7" w:rsidP="00861BB7">
      <w:pPr>
        <w:tabs>
          <w:tab w:val="left" w:pos="360"/>
          <w:tab w:val="center" w:pos="7380"/>
        </w:tabs>
        <w:suppressAutoHyphens w:val="0"/>
        <w:jc w:val="both"/>
        <w:rPr>
          <w:rFonts w:ascii="Arial" w:hAnsi="Arial" w:cs="Arial"/>
          <w:b/>
          <w:sz w:val="22"/>
          <w:szCs w:val="22"/>
          <w:u w:val="single"/>
          <w:lang w:eastAsia="fr-FR"/>
        </w:rPr>
      </w:pPr>
    </w:p>
    <w:p w14:paraId="6F3CA7F8" w14:textId="77777777" w:rsidR="00861BB7" w:rsidRDefault="00861BB7" w:rsidP="00861BB7">
      <w:pPr>
        <w:tabs>
          <w:tab w:val="left" w:pos="360"/>
          <w:tab w:val="center" w:pos="7380"/>
        </w:tabs>
        <w:suppressAutoHyphens w:val="0"/>
        <w:jc w:val="both"/>
        <w:rPr>
          <w:rFonts w:ascii="Arial" w:hAnsi="Arial" w:cs="Arial"/>
          <w:b/>
          <w:bCs/>
        </w:rPr>
      </w:pPr>
      <w:r w:rsidRPr="00FF2F19">
        <w:rPr>
          <w:rFonts w:ascii="Arial" w:hAnsi="Arial" w:cs="Arial"/>
          <w:b/>
          <w:bCs/>
        </w:rPr>
        <w:t xml:space="preserve">Approbation du compte-rendu du </w:t>
      </w:r>
      <w:r>
        <w:rPr>
          <w:rFonts w:ascii="Arial" w:hAnsi="Arial" w:cs="Arial"/>
          <w:b/>
          <w:bCs/>
        </w:rPr>
        <w:t>5 mars 2021.</w:t>
      </w:r>
    </w:p>
    <w:p w14:paraId="0504B8C1" w14:textId="77777777" w:rsidR="00861BB7" w:rsidRPr="00835A44" w:rsidRDefault="00861BB7" w:rsidP="00861BB7">
      <w:pPr>
        <w:tabs>
          <w:tab w:val="left" w:pos="360"/>
          <w:tab w:val="center" w:pos="7380"/>
        </w:tabs>
        <w:suppressAutoHyphens w:val="0"/>
        <w:jc w:val="both"/>
        <w:rPr>
          <w:rFonts w:ascii="Arial" w:hAnsi="Arial" w:cs="Arial"/>
          <w:b/>
          <w:bCs/>
        </w:rPr>
      </w:pPr>
    </w:p>
    <w:p w14:paraId="213067B5" w14:textId="77777777" w:rsidR="00861BB7" w:rsidRPr="00C24D85" w:rsidRDefault="00861BB7" w:rsidP="00861BB7">
      <w:pPr>
        <w:tabs>
          <w:tab w:val="left" w:pos="360"/>
          <w:tab w:val="center" w:pos="7380"/>
        </w:tabs>
        <w:suppressAutoHyphens w:val="0"/>
        <w:jc w:val="both"/>
        <w:rPr>
          <w:rFonts w:ascii="Arial" w:hAnsi="Arial" w:cs="Arial"/>
          <w:b/>
          <w:bCs/>
          <w:sz w:val="22"/>
          <w:szCs w:val="22"/>
        </w:rPr>
      </w:pPr>
      <w:r w:rsidRPr="00C24D85">
        <w:rPr>
          <w:rFonts w:ascii="Arial" w:hAnsi="Arial" w:cs="Arial"/>
          <w:sz w:val="22"/>
          <w:szCs w:val="22"/>
        </w:rPr>
        <w:t>Accueil de Mme Jacquette</w:t>
      </w:r>
      <w:r w:rsidRPr="00C24D85">
        <w:rPr>
          <w:rFonts w:ascii="Arial" w:hAnsi="Arial" w:cs="Arial"/>
          <w:sz w:val="22"/>
          <w:szCs w:val="22"/>
          <w:lang w:eastAsia="fr-FR"/>
        </w:rPr>
        <w:t>, Inspectrice divisionnaire des finances publiques, conseillère aux décideurs locaux de la communauté de communes Côte Ouest Centre Manche.</w:t>
      </w:r>
    </w:p>
    <w:p w14:paraId="590748F1" w14:textId="77777777" w:rsidR="00861BB7" w:rsidRDefault="00861BB7" w:rsidP="00861BB7">
      <w:pPr>
        <w:tabs>
          <w:tab w:val="left" w:pos="360"/>
          <w:tab w:val="center" w:pos="7380"/>
        </w:tabs>
        <w:suppressAutoHyphens w:val="0"/>
        <w:spacing w:before="120"/>
        <w:jc w:val="both"/>
        <w:rPr>
          <w:rFonts w:ascii="Arial" w:hAnsi="Arial" w:cs="Arial"/>
          <w:b/>
          <w:sz w:val="28"/>
          <w:szCs w:val="28"/>
          <w:u w:val="single"/>
        </w:rPr>
      </w:pPr>
      <w:r w:rsidRPr="00B87175">
        <w:rPr>
          <w:rFonts w:ascii="Arial" w:hAnsi="Arial" w:cs="Arial"/>
          <w:b/>
          <w:bCs/>
          <w:u w:val="single"/>
        </w:rPr>
        <w:t>1.</w:t>
      </w:r>
      <w:r w:rsidRPr="00B87175">
        <w:rPr>
          <w:rFonts w:ascii="Arial" w:hAnsi="Arial" w:cs="Arial"/>
          <w:b/>
          <w:sz w:val="28"/>
          <w:szCs w:val="28"/>
          <w:u w:val="single"/>
        </w:rPr>
        <w:t xml:space="preserve"> </w:t>
      </w:r>
      <w:r w:rsidRPr="003E3F95">
        <w:rPr>
          <w:rFonts w:ascii="Arial" w:hAnsi="Arial" w:cs="Arial"/>
          <w:b/>
          <w:sz w:val="28"/>
          <w:szCs w:val="28"/>
          <w:u w:val="single"/>
        </w:rPr>
        <w:t xml:space="preserve">Délibération pour </w:t>
      </w:r>
      <w:r>
        <w:rPr>
          <w:rFonts w:ascii="Arial" w:hAnsi="Arial" w:cs="Arial"/>
          <w:b/>
          <w:sz w:val="28"/>
          <w:szCs w:val="28"/>
          <w:u w:val="single"/>
        </w:rPr>
        <w:t>approbation du compte de gestion communal 2020</w:t>
      </w:r>
    </w:p>
    <w:p w14:paraId="07863C9E" w14:textId="77777777" w:rsidR="00861BB7" w:rsidRPr="009B6B6A" w:rsidRDefault="00861BB7" w:rsidP="00861BB7">
      <w:pPr>
        <w:tabs>
          <w:tab w:val="left" w:pos="360"/>
          <w:tab w:val="center" w:pos="7380"/>
        </w:tabs>
        <w:suppressAutoHyphens w:val="0"/>
        <w:spacing w:before="120"/>
        <w:ind w:left="360"/>
        <w:jc w:val="both"/>
        <w:rPr>
          <w:rFonts w:ascii="Arial" w:hAnsi="Arial" w:cs="Arial"/>
          <w:b/>
          <w:u w:val="single"/>
        </w:rPr>
      </w:pPr>
    </w:p>
    <w:p w14:paraId="43D01E90" w14:textId="77777777" w:rsidR="00861BB7" w:rsidRPr="00C24D85" w:rsidRDefault="00861BB7" w:rsidP="00861BB7">
      <w:pPr>
        <w:jc w:val="both"/>
        <w:rPr>
          <w:rFonts w:ascii="Arial" w:hAnsi="Arial" w:cs="Arial"/>
          <w:sz w:val="22"/>
          <w:szCs w:val="22"/>
        </w:rPr>
      </w:pPr>
      <w:r w:rsidRPr="00C24D85">
        <w:rPr>
          <w:rFonts w:ascii="Arial" w:hAnsi="Arial" w:cs="Arial"/>
          <w:sz w:val="22"/>
          <w:szCs w:val="22"/>
        </w:rPr>
        <w:t>Le compte de gestion communal 2020 est présenté par Monsieur le Maire. Considérant la régularité des opérations comptables, le conseil municipal déclare que le compte de gestion communal dressé pour l’exercice 2020 est conforme.</w:t>
      </w:r>
    </w:p>
    <w:p w14:paraId="223157C0" w14:textId="77777777" w:rsidR="00861BB7" w:rsidRPr="00C24D85" w:rsidRDefault="00861BB7" w:rsidP="00861BB7">
      <w:pPr>
        <w:tabs>
          <w:tab w:val="left" w:pos="360"/>
          <w:tab w:val="center" w:pos="7380"/>
        </w:tabs>
        <w:suppressAutoHyphens w:val="0"/>
        <w:spacing w:before="120"/>
        <w:jc w:val="both"/>
        <w:rPr>
          <w:rFonts w:ascii="Arial" w:hAnsi="Arial" w:cs="Arial"/>
          <w:sz w:val="22"/>
          <w:szCs w:val="22"/>
        </w:rPr>
      </w:pPr>
      <w:r w:rsidRPr="00C24D85">
        <w:rPr>
          <w:rFonts w:ascii="Arial" w:hAnsi="Arial" w:cs="Arial"/>
          <w:sz w:val="22"/>
          <w:szCs w:val="22"/>
        </w:rPr>
        <w:t>Après en avoir délibéré et à l’unanimité, le conseil municipal approuve le compte de gestion communal 2020 présenté.</w:t>
      </w:r>
    </w:p>
    <w:p w14:paraId="5A0027A2" w14:textId="77777777" w:rsidR="00861BB7" w:rsidRDefault="00861BB7" w:rsidP="00861BB7">
      <w:pPr>
        <w:tabs>
          <w:tab w:val="left" w:pos="360"/>
          <w:tab w:val="center" w:pos="7380"/>
        </w:tabs>
        <w:suppressAutoHyphens w:val="0"/>
        <w:spacing w:before="120"/>
        <w:jc w:val="both"/>
        <w:rPr>
          <w:rFonts w:ascii="Arial" w:hAnsi="Arial" w:cs="Arial"/>
          <w:sz w:val="22"/>
          <w:szCs w:val="22"/>
        </w:rPr>
      </w:pPr>
    </w:p>
    <w:p w14:paraId="52FD453F" w14:textId="77777777" w:rsidR="00861BB7" w:rsidRPr="009B6B6A" w:rsidRDefault="00861BB7" w:rsidP="00861BB7">
      <w:pPr>
        <w:jc w:val="both"/>
        <w:rPr>
          <w:rFonts w:ascii="Arial" w:hAnsi="Arial" w:cs="Arial"/>
          <w:b/>
          <w:sz w:val="28"/>
          <w:szCs w:val="28"/>
          <w:u w:val="single"/>
        </w:rPr>
      </w:pPr>
      <w:r w:rsidRPr="009B6B6A">
        <w:rPr>
          <w:rFonts w:ascii="Arial" w:hAnsi="Arial" w:cs="Arial"/>
          <w:b/>
          <w:bCs/>
          <w:sz w:val="28"/>
          <w:szCs w:val="28"/>
          <w:u w:val="single"/>
        </w:rPr>
        <w:t>2.</w:t>
      </w:r>
      <w:r w:rsidRPr="009B6B6A">
        <w:rPr>
          <w:rFonts w:ascii="Arial" w:hAnsi="Arial" w:cs="Arial"/>
          <w:b/>
          <w:sz w:val="28"/>
          <w:szCs w:val="28"/>
          <w:u w:val="single"/>
        </w:rPr>
        <w:t xml:space="preserve"> Délibération pour l’approbation du compte administratif communal 2020</w:t>
      </w:r>
    </w:p>
    <w:p w14:paraId="59566218" w14:textId="77777777" w:rsidR="00861BB7" w:rsidRPr="009B6B6A" w:rsidRDefault="00861BB7" w:rsidP="00861BB7">
      <w:pPr>
        <w:jc w:val="both"/>
        <w:rPr>
          <w:rFonts w:ascii="Arial" w:hAnsi="Arial" w:cs="Arial"/>
          <w:b/>
          <w:sz w:val="28"/>
          <w:szCs w:val="28"/>
          <w:u w:val="single"/>
        </w:rPr>
      </w:pPr>
    </w:p>
    <w:p w14:paraId="61FE153F" w14:textId="77777777" w:rsidR="00861BB7" w:rsidRPr="00C24D85" w:rsidRDefault="00861BB7" w:rsidP="00861BB7">
      <w:pPr>
        <w:tabs>
          <w:tab w:val="left" w:pos="360"/>
          <w:tab w:val="center" w:pos="7380"/>
        </w:tabs>
        <w:suppressAutoHyphens w:val="0"/>
        <w:jc w:val="both"/>
        <w:rPr>
          <w:rFonts w:ascii="Arial" w:hAnsi="Arial" w:cs="Arial"/>
          <w:b/>
          <w:bCs/>
          <w:sz w:val="20"/>
          <w:szCs w:val="20"/>
        </w:rPr>
      </w:pPr>
      <w:r>
        <w:rPr>
          <w:rFonts w:ascii="Arial" w:hAnsi="Arial" w:cs="Arial"/>
          <w:sz w:val="20"/>
          <w:szCs w:val="20"/>
        </w:rPr>
        <w:t xml:space="preserve">Madame </w:t>
      </w:r>
      <w:r w:rsidRPr="00C24D85">
        <w:rPr>
          <w:rFonts w:ascii="Arial" w:hAnsi="Arial" w:cs="Arial"/>
          <w:sz w:val="20"/>
          <w:szCs w:val="20"/>
        </w:rPr>
        <w:t xml:space="preserve">JACQUETTE </w:t>
      </w:r>
      <w:r w:rsidRPr="00C24D85">
        <w:rPr>
          <w:rFonts w:ascii="Arial" w:hAnsi="Arial" w:cs="Arial"/>
          <w:sz w:val="20"/>
          <w:szCs w:val="20"/>
          <w:lang w:eastAsia="fr-FR"/>
        </w:rPr>
        <w:t>Inspectrice divisionnaire des finances publiques, conseillère aux décideurs locaux de la communauté de communes Côte Ouest Centre Manche</w:t>
      </w:r>
      <w:r>
        <w:rPr>
          <w:rFonts w:ascii="Arial" w:hAnsi="Arial" w:cs="Arial"/>
          <w:b/>
          <w:bCs/>
          <w:sz w:val="20"/>
          <w:szCs w:val="20"/>
        </w:rPr>
        <w:t xml:space="preserve"> </w:t>
      </w:r>
      <w:r w:rsidRPr="00C24D85">
        <w:rPr>
          <w:rFonts w:ascii="Arial" w:hAnsi="Arial" w:cs="Arial"/>
          <w:sz w:val="20"/>
          <w:szCs w:val="20"/>
        </w:rPr>
        <w:t>présente le compte administratif 2020 de la commune au conseil municipal :</w:t>
      </w:r>
    </w:p>
    <w:p w14:paraId="6B820C9E" w14:textId="77777777" w:rsidR="00861BB7" w:rsidRPr="00FE05AB" w:rsidRDefault="00861BB7" w:rsidP="00861BB7">
      <w:pPr>
        <w:rPr>
          <w:rFonts w:ascii="Arial" w:hAnsi="Arial" w:cs="Arial"/>
          <w:sz w:val="20"/>
          <w:szCs w:val="20"/>
        </w:rPr>
      </w:pPr>
    </w:p>
    <w:p w14:paraId="772AF777" w14:textId="77777777" w:rsidR="00861BB7" w:rsidRPr="00FE05AB" w:rsidRDefault="00861BB7" w:rsidP="00861BB7">
      <w:pPr>
        <w:rPr>
          <w:rFonts w:ascii="Arial" w:hAnsi="Arial" w:cs="Arial"/>
          <w:b/>
          <w:bCs/>
          <w:sz w:val="20"/>
          <w:szCs w:val="20"/>
          <w:u w:val="single"/>
        </w:rPr>
      </w:pPr>
      <w:r w:rsidRPr="00FE05AB">
        <w:rPr>
          <w:rFonts w:ascii="Arial" w:hAnsi="Arial" w:cs="Arial"/>
          <w:b/>
          <w:bCs/>
          <w:sz w:val="20"/>
          <w:szCs w:val="20"/>
          <w:u w:val="single"/>
        </w:rPr>
        <w:t>compte administratif 2020 de la commune :</w:t>
      </w:r>
    </w:p>
    <w:p w14:paraId="466489FD" w14:textId="77777777" w:rsidR="00861BB7" w:rsidRPr="00FE05AB" w:rsidRDefault="00861BB7" w:rsidP="00861BB7">
      <w:pPr>
        <w:rPr>
          <w:rFonts w:ascii="Arial" w:hAnsi="Arial" w:cs="Arial"/>
          <w:sz w:val="20"/>
          <w:szCs w:val="20"/>
          <w:u w:val="single"/>
        </w:rPr>
      </w:pPr>
    </w:p>
    <w:p w14:paraId="1A0E8F32" w14:textId="77777777" w:rsidR="00861BB7" w:rsidRPr="00FE05AB" w:rsidRDefault="00861BB7" w:rsidP="00861BB7">
      <w:pPr>
        <w:ind w:left="2124" w:hanging="2124"/>
        <w:rPr>
          <w:rFonts w:ascii="Arial" w:hAnsi="Arial" w:cs="Arial"/>
          <w:b/>
          <w:sz w:val="20"/>
          <w:szCs w:val="20"/>
        </w:rPr>
      </w:pPr>
      <w:r w:rsidRPr="00FE05AB">
        <w:rPr>
          <w:rFonts w:ascii="Arial" w:hAnsi="Arial" w:cs="Arial"/>
          <w:b/>
          <w:sz w:val="20"/>
          <w:szCs w:val="20"/>
        </w:rPr>
        <w:t xml:space="preserve">Section de fonctionnement </w:t>
      </w:r>
    </w:p>
    <w:p w14:paraId="3B98344D" w14:textId="77777777" w:rsidR="00861BB7" w:rsidRPr="00FE05AB" w:rsidRDefault="00861BB7" w:rsidP="00861BB7">
      <w:pPr>
        <w:ind w:left="3600" w:hanging="3420"/>
        <w:rPr>
          <w:rFonts w:ascii="Arial" w:hAnsi="Arial" w:cs="Arial"/>
          <w:sz w:val="20"/>
          <w:szCs w:val="20"/>
        </w:rPr>
      </w:pPr>
      <w:r w:rsidRPr="00FE05AB">
        <w:rPr>
          <w:rFonts w:ascii="Arial" w:hAnsi="Arial" w:cs="Arial"/>
          <w:sz w:val="20"/>
          <w:szCs w:val="20"/>
        </w:rPr>
        <w:t xml:space="preserve">Dépenses : </w:t>
      </w:r>
      <w:r w:rsidRPr="00FE05AB">
        <w:rPr>
          <w:rFonts w:ascii="Arial" w:hAnsi="Arial" w:cs="Arial"/>
          <w:sz w:val="20"/>
          <w:szCs w:val="20"/>
        </w:rPr>
        <w:tab/>
        <w:t xml:space="preserve">                              202 304.86 €</w:t>
      </w:r>
    </w:p>
    <w:p w14:paraId="591B3E38" w14:textId="77777777" w:rsidR="00861BB7" w:rsidRPr="00FE05AB" w:rsidRDefault="00861BB7" w:rsidP="00861BB7">
      <w:pPr>
        <w:ind w:left="3600" w:hanging="3420"/>
        <w:rPr>
          <w:rFonts w:ascii="Arial" w:hAnsi="Arial" w:cs="Arial"/>
          <w:sz w:val="20"/>
          <w:szCs w:val="20"/>
        </w:rPr>
      </w:pPr>
      <w:r w:rsidRPr="00FE05AB">
        <w:rPr>
          <w:rFonts w:ascii="Arial" w:hAnsi="Arial" w:cs="Arial"/>
          <w:sz w:val="20"/>
          <w:szCs w:val="20"/>
        </w:rPr>
        <w:t xml:space="preserve">Recettes : </w:t>
      </w:r>
      <w:r w:rsidRPr="00FE05AB">
        <w:rPr>
          <w:rFonts w:ascii="Arial" w:hAnsi="Arial" w:cs="Arial"/>
          <w:sz w:val="20"/>
          <w:szCs w:val="20"/>
        </w:rPr>
        <w:tab/>
        <w:t xml:space="preserve">                              329 059.18 €</w:t>
      </w:r>
    </w:p>
    <w:p w14:paraId="052ED8CB" w14:textId="77777777" w:rsidR="00861BB7" w:rsidRPr="00FE05AB" w:rsidRDefault="00861BB7" w:rsidP="00861BB7">
      <w:pPr>
        <w:ind w:left="3600" w:hanging="3420"/>
        <w:rPr>
          <w:rFonts w:ascii="Arial" w:hAnsi="Arial" w:cs="Arial"/>
          <w:sz w:val="20"/>
          <w:szCs w:val="20"/>
        </w:rPr>
      </w:pPr>
      <w:r w:rsidRPr="00FE05AB">
        <w:rPr>
          <w:rFonts w:ascii="Arial" w:hAnsi="Arial" w:cs="Arial"/>
          <w:sz w:val="20"/>
          <w:szCs w:val="20"/>
        </w:rPr>
        <w:t xml:space="preserve">Résultat de l’exercice :                                              </w:t>
      </w:r>
      <w:r>
        <w:rPr>
          <w:rFonts w:ascii="Arial" w:hAnsi="Arial" w:cs="Arial"/>
          <w:sz w:val="20"/>
          <w:szCs w:val="20"/>
        </w:rPr>
        <w:tab/>
        <w:t xml:space="preserve">  </w:t>
      </w:r>
      <w:r w:rsidRPr="00FE05AB">
        <w:rPr>
          <w:rFonts w:ascii="Arial" w:hAnsi="Arial" w:cs="Arial"/>
          <w:sz w:val="20"/>
          <w:szCs w:val="20"/>
        </w:rPr>
        <w:t xml:space="preserve"> + 126 754.32 € </w:t>
      </w:r>
    </w:p>
    <w:p w14:paraId="713F8D2E" w14:textId="77777777" w:rsidR="00861BB7" w:rsidRPr="00FE05AB" w:rsidRDefault="00861BB7" w:rsidP="00861BB7">
      <w:pPr>
        <w:ind w:left="3600" w:hanging="3420"/>
        <w:rPr>
          <w:rFonts w:ascii="Arial" w:hAnsi="Arial" w:cs="Arial"/>
          <w:sz w:val="20"/>
          <w:szCs w:val="20"/>
        </w:rPr>
      </w:pPr>
      <w:r w:rsidRPr="00FE05AB">
        <w:rPr>
          <w:rFonts w:ascii="Arial" w:hAnsi="Arial" w:cs="Arial"/>
          <w:sz w:val="20"/>
          <w:szCs w:val="20"/>
        </w:rPr>
        <w:t>Excédent reporté :</w:t>
      </w:r>
      <w:r w:rsidRPr="00FE05AB">
        <w:rPr>
          <w:rFonts w:ascii="Arial" w:hAnsi="Arial" w:cs="Arial"/>
          <w:sz w:val="20"/>
          <w:szCs w:val="20"/>
        </w:rPr>
        <w:tab/>
        <w:t xml:space="preserve">                              666 443.03 €</w:t>
      </w:r>
    </w:p>
    <w:p w14:paraId="2E1808B6" w14:textId="77777777" w:rsidR="00861BB7" w:rsidRPr="00FE05AB" w:rsidRDefault="00861BB7" w:rsidP="00861BB7">
      <w:pPr>
        <w:ind w:left="3600" w:hanging="3420"/>
        <w:rPr>
          <w:rFonts w:ascii="Arial" w:hAnsi="Arial" w:cs="Arial"/>
          <w:sz w:val="20"/>
          <w:szCs w:val="20"/>
        </w:rPr>
      </w:pPr>
      <w:r w:rsidRPr="00FE05AB">
        <w:rPr>
          <w:rFonts w:ascii="Arial" w:hAnsi="Arial" w:cs="Arial"/>
          <w:sz w:val="20"/>
          <w:szCs w:val="20"/>
        </w:rPr>
        <w:t>Résultat cumulé :</w:t>
      </w:r>
      <w:r w:rsidRPr="00FE05AB">
        <w:rPr>
          <w:rFonts w:ascii="Arial" w:hAnsi="Arial" w:cs="Arial"/>
          <w:sz w:val="20"/>
          <w:szCs w:val="20"/>
        </w:rPr>
        <w:tab/>
        <w:t xml:space="preserve">                           + 793 197.35 €</w:t>
      </w:r>
    </w:p>
    <w:p w14:paraId="6B12F047" w14:textId="77777777" w:rsidR="00861BB7" w:rsidRDefault="00861BB7" w:rsidP="00861BB7">
      <w:pPr>
        <w:ind w:left="3600" w:hanging="3420"/>
        <w:rPr>
          <w:rFonts w:ascii="Arial" w:hAnsi="Arial" w:cs="Arial"/>
          <w:sz w:val="20"/>
          <w:szCs w:val="20"/>
        </w:rPr>
      </w:pPr>
    </w:p>
    <w:p w14:paraId="5098BC8B" w14:textId="77777777" w:rsidR="00861BB7" w:rsidRDefault="00861BB7" w:rsidP="00861BB7">
      <w:pPr>
        <w:ind w:left="3600" w:hanging="3420"/>
        <w:rPr>
          <w:rFonts w:ascii="Arial" w:hAnsi="Arial" w:cs="Arial"/>
          <w:sz w:val="20"/>
          <w:szCs w:val="20"/>
        </w:rPr>
      </w:pPr>
    </w:p>
    <w:p w14:paraId="0E85F7F1" w14:textId="77777777" w:rsidR="00861BB7" w:rsidRPr="00FE05AB" w:rsidRDefault="00861BB7" w:rsidP="00861BB7">
      <w:pPr>
        <w:ind w:left="2124" w:hanging="2124"/>
        <w:rPr>
          <w:rFonts w:ascii="Arial" w:hAnsi="Arial" w:cs="Arial"/>
          <w:b/>
          <w:sz w:val="20"/>
          <w:szCs w:val="20"/>
        </w:rPr>
      </w:pPr>
      <w:r w:rsidRPr="00FE05AB">
        <w:rPr>
          <w:rFonts w:ascii="Arial" w:hAnsi="Arial" w:cs="Arial"/>
          <w:b/>
          <w:sz w:val="20"/>
          <w:szCs w:val="20"/>
        </w:rPr>
        <w:t xml:space="preserve">Section d’investissement </w:t>
      </w:r>
    </w:p>
    <w:p w14:paraId="44858B0D" w14:textId="77777777" w:rsidR="00861BB7" w:rsidRPr="00FE05AB" w:rsidRDefault="00861BB7" w:rsidP="00861BB7">
      <w:pPr>
        <w:ind w:left="2124" w:hanging="2124"/>
        <w:rPr>
          <w:rFonts w:ascii="Arial" w:hAnsi="Arial" w:cs="Arial"/>
          <w:sz w:val="20"/>
          <w:szCs w:val="20"/>
        </w:rPr>
      </w:pPr>
      <w:r w:rsidRPr="00FE05AB">
        <w:rPr>
          <w:rFonts w:ascii="Arial" w:hAnsi="Arial" w:cs="Arial"/>
          <w:sz w:val="20"/>
          <w:szCs w:val="20"/>
        </w:rPr>
        <w:t xml:space="preserve">   Dépenses : </w:t>
      </w:r>
      <w:r w:rsidRPr="00FE05AB">
        <w:rPr>
          <w:rFonts w:ascii="Arial" w:hAnsi="Arial" w:cs="Arial"/>
          <w:sz w:val="20"/>
          <w:szCs w:val="20"/>
        </w:rPr>
        <w:tab/>
      </w:r>
      <w:r w:rsidRPr="00FE05AB">
        <w:rPr>
          <w:rFonts w:ascii="Arial" w:hAnsi="Arial" w:cs="Arial"/>
          <w:sz w:val="20"/>
          <w:szCs w:val="20"/>
        </w:rPr>
        <w:tab/>
      </w:r>
      <w:r w:rsidRPr="00FE05AB">
        <w:rPr>
          <w:rFonts w:ascii="Arial" w:hAnsi="Arial" w:cs="Arial"/>
          <w:sz w:val="20"/>
          <w:szCs w:val="20"/>
        </w:rPr>
        <w:tab/>
        <w:t xml:space="preserve">                             </w:t>
      </w:r>
      <w:r>
        <w:rPr>
          <w:rFonts w:ascii="Arial" w:hAnsi="Arial" w:cs="Arial"/>
          <w:sz w:val="20"/>
          <w:szCs w:val="20"/>
        </w:rPr>
        <w:t xml:space="preserve"> </w:t>
      </w:r>
      <w:r w:rsidRPr="00FE05AB">
        <w:rPr>
          <w:rFonts w:ascii="Arial" w:hAnsi="Arial" w:cs="Arial"/>
          <w:sz w:val="20"/>
          <w:szCs w:val="20"/>
        </w:rPr>
        <w:t xml:space="preserve"> 129 460.10 €</w:t>
      </w:r>
    </w:p>
    <w:p w14:paraId="52345BE5" w14:textId="77777777" w:rsidR="00861BB7" w:rsidRPr="00FE05AB" w:rsidRDefault="00861BB7" w:rsidP="00861BB7">
      <w:pPr>
        <w:ind w:left="2124" w:hanging="2124"/>
        <w:rPr>
          <w:rFonts w:ascii="Arial" w:hAnsi="Arial" w:cs="Arial"/>
          <w:sz w:val="20"/>
          <w:szCs w:val="20"/>
        </w:rPr>
      </w:pPr>
      <w:r w:rsidRPr="00FE05AB">
        <w:rPr>
          <w:rFonts w:ascii="Arial" w:hAnsi="Arial" w:cs="Arial"/>
          <w:sz w:val="20"/>
          <w:szCs w:val="20"/>
        </w:rPr>
        <w:t xml:space="preserve">   Recettes : </w:t>
      </w:r>
      <w:r w:rsidRPr="00FE05AB">
        <w:rPr>
          <w:rFonts w:ascii="Arial" w:hAnsi="Arial" w:cs="Arial"/>
          <w:sz w:val="20"/>
          <w:szCs w:val="20"/>
        </w:rPr>
        <w:tab/>
      </w:r>
      <w:r w:rsidRPr="00FE05AB">
        <w:rPr>
          <w:rFonts w:ascii="Arial" w:hAnsi="Arial" w:cs="Arial"/>
          <w:sz w:val="20"/>
          <w:szCs w:val="20"/>
        </w:rPr>
        <w:tab/>
      </w:r>
      <w:r w:rsidRPr="00FE05AB">
        <w:rPr>
          <w:rFonts w:ascii="Arial" w:hAnsi="Arial" w:cs="Arial"/>
          <w:sz w:val="20"/>
          <w:szCs w:val="20"/>
        </w:rPr>
        <w:tab/>
        <w:t xml:space="preserve">                                 </w:t>
      </w:r>
      <w:r>
        <w:rPr>
          <w:rFonts w:ascii="Arial" w:hAnsi="Arial" w:cs="Arial"/>
          <w:sz w:val="20"/>
          <w:szCs w:val="20"/>
        </w:rPr>
        <w:t xml:space="preserve"> </w:t>
      </w:r>
      <w:r w:rsidRPr="00FE05AB">
        <w:rPr>
          <w:rFonts w:ascii="Arial" w:hAnsi="Arial" w:cs="Arial"/>
          <w:sz w:val="20"/>
          <w:szCs w:val="20"/>
        </w:rPr>
        <w:t>89 611.21€</w:t>
      </w:r>
    </w:p>
    <w:p w14:paraId="3DB648CB" w14:textId="77777777" w:rsidR="00861BB7" w:rsidRPr="00FE05AB" w:rsidRDefault="00861BB7" w:rsidP="00861BB7">
      <w:pPr>
        <w:ind w:left="2124" w:hanging="2124"/>
        <w:rPr>
          <w:rFonts w:ascii="Arial" w:hAnsi="Arial" w:cs="Arial"/>
          <w:sz w:val="20"/>
          <w:szCs w:val="20"/>
        </w:rPr>
      </w:pPr>
      <w:r w:rsidRPr="00FE05AB">
        <w:rPr>
          <w:rFonts w:ascii="Arial" w:hAnsi="Arial" w:cs="Arial"/>
          <w:sz w:val="20"/>
          <w:szCs w:val="20"/>
        </w:rPr>
        <w:t xml:space="preserve">   Résultat de l’exercice : </w:t>
      </w:r>
      <w:r w:rsidRPr="00FE05AB">
        <w:rPr>
          <w:rFonts w:ascii="Arial" w:hAnsi="Arial" w:cs="Arial"/>
          <w:sz w:val="20"/>
          <w:szCs w:val="20"/>
        </w:rPr>
        <w:tab/>
        <w:t xml:space="preserve">                                        </w:t>
      </w:r>
      <w:r>
        <w:rPr>
          <w:rFonts w:ascii="Arial" w:hAnsi="Arial" w:cs="Arial"/>
          <w:sz w:val="20"/>
          <w:szCs w:val="20"/>
        </w:rPr>
        <w:t xml:space="preserve">  </w:t>
      </w:r>
      <w:r w:rsidRPr="00FE05AB">
        <w:rPr>
          <w:rFonts w:ascii="Arial" w:hAnsi="Arial" w:cs="Arial"/>
          <w:sz w:val="20"/>
          <w:szCs w:val="20"/>
        </w:rPr>
        <w:t xml:space="preserve">  - 39 848.89 €</w:t>
      </w:r>
    </w:p>
    <w:p w14:paraId="15135D1B" w14:textId="77777777" w:rsidR="00861BB7" w:rsidRPr="00FE05AB" w:rsidRDefault="00861BB7" w:rsidP="00861BB7">
      <w:pPr>
        <w:ind w:left="2124" w:hanging="2124"/>
        <w:rPr>
          <w:rFonts w:ascii="Arial" w:hAnsi="Arial" w:cs="Arial"/>
          <w:sz w:val="20"/>
          <w:szCs w:val="20"/>
        </w:rPr>
      </w:pPr>
    </w:p>
    <w:p w14:paraId="22E7819E" w14:textId="77777777" w:rsidR="00861BB7" w:rsidRPr="00FE05AB" w:rsidRDefault="00861BB7" w:rsidP="00861BB7">
      <w:pPr>
        <w:ind w:left="2124" w:hanging="2124"/>
        <w:rPr>
          <w:rFonts w:ascii="Arial" w:hAnsi="Arial" w:cs="Arial"/>
          <w:sz w:val="20"/>
          <w:szCs w:val="20"/>
        </w:rPr>
      </w:pPr>
      <w:r w:rsidRPr="00FE05AB">
        <w:rPr>
          <w:rFonts w:ascii="Arial" w:hAnsi="Arial" w:cs="Arial"/>
          <w:sz w:val="20"/>
          <w:szCs w:val="20"/>
        </w:rPr>
        <w:t xml:space="preserve">   Déficit reporté : </w:t>
      </w:r>
      <w:r w:rsidRPr="00FE05AB">
        <w:rPr>
          <w:rFonts w:ascii="Arial" w:hAnsi="Arial" w:cs="Arial"/>
          <w:sz w:val="20"/>
          <w:szCs w:val="20"/>
        </w:rPr>
        <w:tab/>
      </w:r>
      <w:r w:rsidRPr="00FE05AB">
        <w:rPr>
          <w:rFonts w:ascii="Arial" w:hAnsi="Arial" w:cs="Arial"/>
          <w:sz w:val="20"/>
          <w:szCs w:val="20"/>
        </w:rPr>
        <w:tab/>
        <w:t xml:space="preserve">                                        </w:t>
      </w:r>
      <w:r>
        <w:rPr>
          <w:rFonts w:ascii="Arial" w:hAnsi="Arial" w:cs="Arial"/>
          <w:sz w:val="20"/>
          <w:szCs w:val="20"/>
        </w:rPr>
        <w:t xml:space="preserve"> </w:t>
      </w:r>
      <w:r w:rsidRPr="00FE05AB">
        <w:rPr>
          <w:rFonts w:ascii="Arial" w:hAnsi="Arial" w:cs="Arial"/>
          <w:sz w:val="20"/>
          <w:szCs w:val="20"/>
        </w:rPr>
        <w:t xml:space="preserve">  - 40 032.71 €</w:t>
      </w:r>
    </w:p>
    <w:p w14:paraId="266455B4" w14:textId="77777777" w:rsidR="00861BB7" w:rsidRPr="00FE05AB" w:rsidRDefault="00861BB7" w:rsidP="00861BB7">
      <w:pPr>
        <w:ind w:left="2124" w:hanging="2124"/>
        <w:rPr>
          <w:rFonts w:ascii="Arial" w:hAnsi="Arial" w:cs="Arial"/>
          <w:sz w:val="20"/>
          <w:szCs w:val="20"/>
        </w:rPr>
      </w:pPr>
      <w:r w:rsidRPr="00FE05AB">
        <w:rPr>
          <w:rFonts w:ascii="Arial" w:hAnsi="Arial" w:cs="Arial"/>
          <w:sz w:val="20"/>
          <w:szCs w:val="20"/>
        </w:rPr>
        <w:t xml:space="preserve">   Restes à réaliser recettes :                                                </w:t>
      </w:r>
      <w:r>
        <w:rPr>
          <w:rFonts w:ascii="Arial" w:hAnsi="Arial" w:cs="Arial"/>
          <w:sz w:val="20"/>
          <w:szCs w:val="20"/>
        </w:rPr>
        <w:t xml:space="preserve">     </w:t>
      </w:r>
      <w:r w:rsidRPr="00FE05AB">
        <w:rPr>
          <w:rFonts w:ascii="Arial" w:hAnsi="Arial" w:cs="Arial"/>
          <w:sz w:val="20"/>
          <w:szCs w:val="20"/>
        </w:rPr>
        <w:t>5490.80 €</w:t>
      </w:r>
    </w:p>
    <w:p w14:paraId="7238A2EB" w14:textId="77777777" w:rsidR="00861BB7" w:rsidRPr="00FE05AB" w:rsidRDefault="00861BB7" w:rsidP="00861BB7">
      <w:pPr>
        <w:ind w:left="2124" w:hanging="2124"/>
        <w:rPr>
          <w:rFonts w:ascii="Arial" w:hAnsi="Arial" w:cs="Arial"/>
          <w:sz w:val="20"/>
          <w:szCs w:val="20"/>
        </w:rPr>
      </w:pPr>
      <w:r w:rsidRPr="00FE05AB">
        <w:rPr>
          <w:rFonts w:ascii="Arial" w:hAnsi="Arial" w:cs="Arial"/>
          <w:sz w:val="20"/>
          <w:szCs w:val="20"/>
        </w:rPr>
        <w:t xml:space="preserve">   Résultat cumulé : </w:t>
      </w:r>
      <w:r w:rsidRPr="00FE05AB">
        <w:rPr>
          <w:rFonts w:ascii="Arial" w:hAnsi="Arial" w:cs="Arial"/>
          <w:sz w:val="20"/>
          <w:szCs w:val="20"/>
        </w:rPr>
        <w:tab/>
      </w:r>
      <w:r w:rsidRPr="00FE05AB">
        <w:rPr>
          <w:rFonts w:ascii="Arial" w:hAnsi="Arial" w:cs="Arial"/>
          <w:sz w:val="20"/>
          <w:szCs w:val="20"/>
        </w:rPr>
        <w:tab/>
        <w:t xml:space="preserve">                                         </w:t>
      </w:r>
      <w:r>
        <w:rPr>
          <w:rFonts w:ascii="Arial" w:hAnsi="Arial" w:cs="Arial"/>
          <w:sz w:val="20"/>
          <w:szCs w:val="20"/>
        </w:rPr>
        <w:t xml:space="preserve"> </w:t>
      </w:r>
      <w:r w:rsidRPr="00FE05AB">
        <w:rPr>
          <w:rFonts w:ascii="Arial" w:hAnsi="Arial" w:cs="Arial"/>
          <w:sz w:val="20"/>
          <w:szCs w:val="20"/>
        </w:rPr>
        <w:t xml:space="preserve"> - 74 390.80 €</w:t>
      </w:r>
    </w:p>
    <w:p w14:paraId="01CF0AFC" w14:textId="77777777" w:rsidR="00861BB7" w:rsidRPr="00FE05AB" w:rsidRDefault="00861BB7" w:rsidP="00861BB7">
      <w:pPr>
        <w:ind w:left="2124" w:hanging="2124"/>
        <w:rPr>
          <w:rFonts w:ascii="Arial" w:hAnsi="Arial" w:cs="Arial"/>
          <w:sz w:val="20"/>
          <w:szCs w:val="20"/>
        </w:rPr>
      </w:pPr>
    </w:p>
    <w:p w14:paraId="7EE51187" w14:textId="77777777" w:rsidR="00861BB7" w:rsidRDefault="00861BB7" w:rsidP="00861BB7">
      <w:pPr>
        <w:spacing w:before="120"/>
        <w:jc w:val="both"/>
        <w:rPr>
          <w:rFonts w:ascii="Arial" w:hAnsi="Arial" w:cs="Arial"/>
          <w:sz w:val="20"/>
          <w:szCs w:val="20"/>
        </w:rPr>
      </w:pPr>
      <w:r w:rsidRPr="00FE05AB">
        <w:rPr>
          <w:rFonts w:ascii="Arial" w:hAnsi="Arial" w:cs="Arial"/>
          <w:sz w:val="20"/>
          <w:szCs w:val="20"/>
        </w:rPr>
        <w:t xml:space="preserve">Après en avoir délibéré et à l’unanimité, le conseil municipal approuve le compte administratif 2020 de la commune. Monsieur Guy CLOSET, Maire, n’a pas pris part au vote. </w:t>
      </w:r>
    </w:p>
    <w:p w14:paraId="34DE59CA" w14:textId="77777777" w:rsidR="00861BB7" w:rsidRDefault="00861BB7" w:rsidP="00861BB7">
      <w:pPr>
        <w:tabs>
          <w:tab w:val="left" w:pos="360"/>
          <w:tab w:val="center" w:pos="7380"/>
        </w:tabs>
        <w:suppressAutoHyphens w:val="0"/>
        <w:spacing w:before="120"/>
        <w:jc w:val="both"/>
        <w:rPr>
          <w:rFonts w:ascii="Arial" w:hAnsi="Arial" w:cs="Arial"/>
        </w:rPr>
      </w:pPr>
    </w:p>
    <w:p w14:paraId="51275A98" w14:textId="77777777" w:rsidR="00861BB7" w:rsidRPr="009B6B6A" w:rsidRDefault="00861BB7" w:rsidP="00861BB7">
      <w:pPr>
        <w:tabs>
          <w:tab w:val="left" w:pos="360"/>
          <w:tab w:val="center" w:pos="7380"/>
        </w:tabs>
        <w:suppressAutoHyphens w:val="0"/>
        <w:spacing w:before="120"/>
        <w:jc w:val="both"/>
        <w:rPr>
          <w:rFonts w:ascii="Arial" w:hAnsi="Arial" w:cs="Arial"/>
        </w:rPr>
      </w:pPr>
    </w:p>
    <w:p w14:paraId="6DCB6C9B" w14:textId="77777777" w:rsidR="00861BB7" w:rsidRPr="00B87175" w:rsidRDefault="00861BB7" w:rsidP="00861BB7">
      <w:pPr>
        <w:tabs>
          <w:tab w:val="left" w:pos="360"/>
          <w:tab w:val="center" w:pos="7380"/>
        </w:tabs>
        <w:suppressAutoHyphens w:val="0"/>
        <w:spacing w:before="120"/>
        <w:jc w:val="both"/>
        <w:rPr>
          <w:rFonts w:ascii="Arial" w:hAnsi="Arial" w:cs="Arial"/>
          <w:b/>
          <w:bCs/>
          <w:sz w:val="28"/>
          <w:szCs w:val="28"/>
          <w:u w:val="single"/>
        </w:rPr>
      </w:pPr>
      <w:r w:rsidRPr="000F6A28">
        <w:rPr>
          <w:rFonts w:ascii="Arial" w:hAnsi="Arial" w:cs="Arial"/>
          <w:b/>
          <w:noProof/>
          <w:sz w:val="28"/>
          <w:szCs w:val="28"/>
          <w:u w:val="single"/>
        </w:rPr>
        <w:drawing>
          <wp:anchor distT="0" distB="0" distL="114300" distR="114300" simplePos="0" relativeHeight="251659264" behindDoc="1" locked="0" layoutInCell="1" allowOverlap="1" wp14:anchorId="2CF5DFEF" wp14:editId="6F9C947C">
            <wp:simplePos x="0" y="0"/>
            <wp:positionH relativeFrom="margin">
              <wp:posOffset>338455</wp:posOffset>
            </wp:positionH>
            <wp:positionV relativeFrom="paragraph">
              <wp:posOffset>80009</wp:posOffset>
            </wp:positionV>
            <wp:extent cx="5095875" cy="7197947"/>
            <wp:effectExtent l="0" t="0" r="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7537" cy="720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7175">
        <w:rPr>
          <w:rFonts w:ascii="Arial" w:hAnsi="Arial" w:cs="Arial"/>
          <w:b/>
          <w:bCs/>
          <w:sz w:val="28"/>
          <w:szCs w:val="28"/>
          <w:u w:val="single"/>
        </w:rPr>
        <w:t>3. Délibération pour l’affectation du résultat 2020 – budget commune</w:t>
      </w:r>
    </w:p>
    <w:p w14:paraId="30126C06" w14:textId="77777777" w:rsidR="00861BB7" w:rsidRPr="00370726" w:rsidRDefault="00861BB7" w:rsidP="00861BB7">
      <w:pPr>
        <w:tabs>
          <w:tab w:val="left" w:pos="360"/>
          <w:tab w:val="center" w:pos="7380"/>
        </w:tabs>
        <w:suppressAutoHyphens w:val="0"/>
        <w:spacing w:before="120"/>
        <w:ind w:left="360"/>
        <w:jc w:val="both"/>
      </w:pPr>
      <w:r>
        <w:rPr>
          <w:rFonts w:ascii="Arial" w:hAnsi="Arial" w:cs="Arial"/>
          <w:b/>
          <w:sz w:val="28"/>
          <w:szCs w:val="28"/>
          <w:u w:val="single"/>
        </w:rPr>
        <w:t xml:space="preserve"> </w:t>
      </w:r>
    </w:p>
    <w:p w14:paraId="4DC6E371" w14:textId="77777777" w:rsidR="00861BB7" w:rsidRPr="00370726" w:rsidRDefault="00861BB7" w:rsidP="00861BB7"/>
    <w:p w14:paraId="621047E8" w14:textId="77777777" w:rsidR="00861BB7" w:rsidRPr="00370726" w:rsidRDefault="00861BB7" w:rsidP="00861BB7"/>
    <w:p w14:paraId="25A371AA" w14:textId="77777777" w:rsidR="00861BB7" w:rsidRPr="00370726" w:rsidRDefault="00861BB7" w:rsidP="00861BB7"/>
    <w:p w14:paraId="0A4C4D32" w14:textId="77777777" w:rsidR="00861BB7" w:rsidRPr="00370726" w:rsidRDefault="00861BB7" w:rsidP="00861BB7"/>
    <w:p w14:paraId="2C3A20C0" w14:textId="77777777" w:rsidR="00861BB7" w:rsidRPr="00370726" w:rsidRDefault="00861BB7" w:rsidP="00861BB7"/>
    <w:p w14:paraId="4D073852" w14:textId="77777777" w:rsidR="00861BB7" w:rsidRPr="00370726" w:rsidRDefault="00861BB7" w:rsidP="00861BB7"/>
    <w:p w14:paraId="29088213" w14:textId="77777777" w:rsidR="00861BB7" w:rsidRPr="00FE05AB" w:rsidRDefault="00861BB7" w:rsidP="00861BB7">
      <w:pPr>
        <w:spacing w:before="120"/>
        <w:jc w:val="both"/>
        <w:rPr>
          <w:rFonts w:ascii="Arial" w:hAnsi="Arial" w:cs="Arial"/>
          <w:sz w:val="20"/>
          <w:szCs w:val="20"/>
        </w:rPr>
      </w:pPr>
    </w:p>
    <w:p w14:paraId="4672D60A" w14:textId="77777777" w:rsidR="00861BB7" w:rsidRDefault="00861BB7" w:rsidP="00861BB7">
      <w:pPr>
        <w:tabs>
          <w:tab w:val="left" w:pos="360"/>
          <w:tab w:val="center" w:pos="7380"/>
        </w:tabs>
        <w:suppressAutoHyphens w:val="0"/>
        <w:spacing w:before="120"/>
        <w:jc w:val="both"/>
        <w:rPr>
          <w:rFonts w:ascii="Arial" w:hAnsi="Arial" w:cs="Arial"/>
          <w:sz w:val="22"/>
          <w:szCs w:val="22"/>
        </w:rPr>
      </w:pPr>
    </w:p>
    <w:p w14:paraId="3E8A0DE2" w14:textId="77777777" w:rsidR="00861BB7" w:rsidRDefault="00861BB7" w:rsidP="00861BB7">
      <w:pPr>
        <w:tabs>
          <w:tab w:val="left" w:pos="360"/>
          <w:tab w:val="center" w:pos="7380"/>
        </w:tabs>
        <w:suppressAutoHyphens w:val="0"/>
        <w:jc w:val="both"/>
        <w:rPr>
          <w:rFonts w:ascii="Arial" w:hAnsi="Arial" w:cs="Arial"/>
          <w:b/>
          <w:bCs/>
        </w:rPr>
      </w:pPr>
    </w:p>
    <w:p w14:paraId="51435F2F" w14:textId="77777777" w:rsidR="00861BB7" w:rsidRDefault="00861BB7" w:rsidP="00861BB7"/>
    <w:p w14:paraId="20A75DE0" w14:textId="77777777" w:rsidR="00861BB7" w:rsidRPr="00B87175" w:rsidRDefault="00861BB7" w:rsidP="00861BB7"/>
    <w:p w14:paraId="4FC91F02" w14:textId="77777777" w:rsidR="00861BB7" w:rsidRPr="00B87175" w:rsidRDefault="00861BB7" w:rsidP="00861BB7"/>
    <w:p w14:paraId="71B77840" w14:textId="77777777" w:rsidR="00861BB7" w:rsidRPr="00B87175" w:rsidRDefault="00861BB7" w:rsidP="00861BB7"/>
    <w:p w14:paraId="268D1800" w14:textId="77777777" w:rsidR="00861BB7" w:rsidRPr="00B87175" w:rsidRDefault="00861BB7" w:rsidP="00861BB7"/>
    <w:p w14:paraId="0DDE8F72" w14:textId="77777777" w:rsidR="00861BB7" w:rsidRPr="00B87175" w:rsidRDefault="00861BB7" w:rsidP="00861BB7"/>
    <w:p w14:paraId="2E31BAEB" w14:textId="77777777" w:rsidR="00861BB7" w:rsidRPr="00B87175" w:rsidRDefault="00861BB7" w:rsidP="00861BB7"/>
    <w:p w14:paraId="44DC8D2E" w14:textId="77777777" w:rsidR="00861BB7" w:rsidRPr="00B87175" w:rsidRDefault="00861BB7" w:rsidP="00861BB7"/>
    <w:p w14:paraId="5C21064F" w14:textId="77777777" w:rsidR="00861BB7" w:rsidRPr="00B87175" w:rsidRDefault="00861BB7" w:rsidP="00861BB7"/>
    <w:p w14:paraId="79FBF46A" w14:textId="77777777" w:rsidR="00861BB7" w:rsidRPr="00B87175" w:rsidRDefault="00861BB7" w:rsidP="00861BB7"/>
    <w:p w14:paraId="51DC800A" w14:textId="77777777" w:rsidR="00861BB7" w:rsidRPr="00B87175" w:rsidRDefault="00861BB7" w:rsidP="00861BB7"/>
    <w:p w14:paraId="1328F174" w14:textId="77777777" w:rsidR="00861BB7" w:rsidRPr="00B87175" w:rsidRDefault="00861BB7" w:rsidP="00861BB7"/>
    <w:p w14:paraId="24C39F3F" w14:textId="77777777" w:rsidR="00861BB7" w:rsidRPr="00B87175" w:rsidRDefault="00861BB7" w:rsidP="00861BB7"/>
    <w:p w14:paraId="7FC0FEE3" w14:textId="77777777" w:rsidR="00861BB7" w:rsidRDefault="00861BB7" w:rsidP="00861BB7"/>
    <w:p w14:paraId="29FF43DA" w14:textId="77777777" w:rsidR="00861BB7" w:rsidRDefault="00861BB7" w:rsidP="00861BB7"/>
    <w:p w14:paraId="40DABF90" w14:textId="77777777" w:rsidR="00861BB7" w:rsidRDefault="00861BB7" w:rsidP="00861BB7"/>
    <w:p w14:paraId="22F3C816" w14:textId="77777777" w:rsidR="00861BB7" w:rsidRDefault="00861BB7" w:rsidP="00861BB7">
      <w:pPr>
        <w:tabs>
          <w:tab w:val="left" w:pos="360"/>
          <w:tab w:val="center" w:pos="7380"/>
        </w:tabs>
        <w:suppressAutoHyphens w:val="0"/>
        <w:spacing w:before="120"/>
        <w:jc w:val="both"/>
        <w:rPr>
          <w:b/>
          <w:bCs/>
          <w:sz w:val="28"/>
          <w:szCs w:val="28"/>
          <w:u w:val="single"/>
        </w:rPr>
      </w:pPr>
    </w:p>
    <w:p w14:paraId="7D4FC67C" w14:textId="77777777" w:rsidR="00861BB7" w:rsidRDefault="00861BB7" w:rsidP="00861BB7">
      <w:pPr>
        <w:tabs>
          <w:tab w:val="left" w:pos="360"/>
          <w:tab w:val="center" w:pos="7380"/>
        </w:tabs>
        <w:suppressAutoHyphens w:val="0"/>
        <w:spacing w:before="120"/>
        <w:jc w:val="both"/>
        <w:rPr>
          <w:b/>
          <w:bCs/>
          <w:sz w:val="28"/>
          <w:szCs w:val="28"/>
          <w:u w:val="single"/>
        </w:rPr>
      </w:pPr>
    </w:p>
    <w:p w14:paraId="787E82B9" w14:textId="77777777" w:rsidR="00861BB7" w:rsidRDefault="00861BB7" w:rsidP="00861BB7">
      <w:pPr>
        <w:tabs>
          <w:tab w:val="left" w:pos="360"/>
          <w:tab w:val="center" w:pos="7380"/>
        </w:tabs>
        <w:suppressAutoHyphens w:val="0"/>
        <w:spacing w:before="120"/>
        <w:jc w:val="both"/>
        <w:rPr>
          <w:b/>
          <w:bCs/>
          <w:sz w:val="28"/>
          <w:szCs w:val="28"/>
          <w:u w:val="single"/>
        </w:rPr>
      </w:pPr>
    </w:p>
    <w:p w14:paraId="2869E0D4" w14:textId="77777777" w:rsidR="00861BB7" w:rsidRDefault="00861BB7" w:rsidP="00861BB7">
      <w:pPr>
        <w:tabs>
          <w:tab w:val="left" w:pos="360"/>
          <w:tab w:val="center" w:pos="7380"/>
        </w:tabs>
        <w:suppressAutoHyphens w:val="0"/>
        <w:spacing w:before="120"/>
        <w:jc w:val="both"/>
        <w:rPr>
          <w:b/>
          <w:bCs/>
          <w:sz w:val="28"/>
          <w:szCs w:val="28"/>
          <w:u w:val="single"/>
        </w:rPr>
      </w:pPr>
    </w:p>
    <w:p w14:paraId="00E2F4F8" w14:textId="77777777" w:rsidR="00861BB7" w:rsidRPr="00B87175" w:rsidRDefault="00861BB7" w:rsidP="00861BB7">
      <w:pPr>
        <w:tabs>
          <w:tab w:val="left" w:pos="360"/>
          <w:tab w:val="center" w:pos="7380"/>
        </w:tabs>
        <w:suppressAutoHyphens w:val="0"/>
        <w:spacing w:before="120"/>
        <w:jc w:val="both"/>
        <w:rPr>
          <w:rFonts w:ascii="Arial" w:hAnsi="Arial" w:cs="Arial"/>
          <w:b/>
          <w:bCs/>
          <w:sz w:val="28"/>
          <w:szCs w:val="28"/>
          <w:u w:val="single"/>
        </w:rPr>
      </w:pPr>
      <w:r w:rsidRPr="00B87175">
        <w:rPr>
          <w:b/>
          <w:bCs/>
          <w:sz w:val="28"/>
          <w:szCs w:val="28"/>
          <w:u w:val="single"/>
        </w:rPr>
        <w:lastRenderedPageBreak/>
        <w:t>4.</w:t>
      </w:r>
      <w:r>
        <w:rPr>
          <w:b/>
          <w:bCs/>
          <w:sz w:val="28"/>
          <w:szCs w:val="28"/>
          <w:u w:val="single"/>
        </w:rPr>
        <w:t xml:space="preserve"> </w:t>
      </w:r>
      <w:r w:rsidRPr="00B87175">
        <w:rPr>
          <w:rFonts w:ascii="Arial" w:hAnsi="Arial" w:cs="Arial"/>
          <w:b/>
          <w:bCs/>
          <w:sz w:val="28"/>
          <w:szCs w:val="28"/>
          <w:u w:val="single"/>
        </w:rPr>
        <w:t>Délibération pour approbation du compte de gestion assainissement 2020</w:t>
      </w:r>
    </w:p>
    <w:p w14:paraId="1DDC7A4E" w14:textId="77777777" w:rsidR="00861BB7" w:rsidRPr="009B6B6A" w:rsidRDefault="00861BB7" w:rsidP="00861BB7">
      <w:pPr>
        <w:tabs>
          <w:tab w:val="left" w:pos="360"/>
          <w:tab w:val="center" w:pos="7380"/>
        </w:tabs>
        <w:suppressAutoHyphens w:val="0"/>
        <w:spacing w:before="120"/>
        <w:ind w:left="360"/>
        <w:jc w:val="both"/>
        <w:rPr>
          <w:rFonts w:ascii="Arial" w:hAnsi="Arial" w:cs="Arial"/>
          <w:b/>
          <w:u w:val="single"/>
        </w:rPr>
      </w:pPr>
    </w:p>
    <w:p w14:paraId="2E4CBC42" w14:textId="77777777" w:rsidR="00861BB7" w:rsidRPr="008B3F2D" w:rsidRDefault="00861BB7" w:rsidP="00861BB7">
      <w:pPr>
        <w:jc w:val="both"/>
        <w:rPr>
          <w:rFonts w:ascii="Arial" w:hAnsi="Arial" w:cs="Arial"/>
          <w:sz w:val="22"/>
          <w:szCs w:val="22"/>
        </w:rPr>
      </w:pPr>
      <w:r w:rsidRPr="008B3F2D">
        <w:rPr>
          <w:rFonts w:ascii="Arial" w:hAnsi="Arial" w:cs="Arial"/>
          <w:sz w:val="22"/>
          <w:szCs w:val="22"/>
        </w:rPr>
        <w:t>Le compte de gestion</w:t>
      </w:r>
      <w:r>
        <w:rPr>
          <w:rFonts w:ascii="Arial" w:hAnsi="Arial" w:cs="Arial"/>
          <w:sz w:val="22"/>
          <w:szCs w:val="22"/>
        </w:rPr>
        <w:t xml:space="preserve"> assainissement</w:t>
      </w:r>
      <w:r w:rsidRPr="008B3F2D">
        <w:rPr>
          <w:rFonts w:ascii="Arial" w:hAnsi="Arial" w:cs="Arial"/>
          <w:sz w:val="22"/>
          <w:szCs w:val="22"/>
        </w:rPr>
        <w:t xml:space="preserve"> 20</w:t>
      </w:r>
      <w:r>
        <w:rPr>
          <w:rFonts w:ascii="Arial" w:hAnsi="Arial" w:cs="Arial"/>
          <w:sz w:val="22"/>
          <w:szCs w:val="22"/>
        </w:rPr>
        <w:t>20</w:t>
      </w:r>
      <w:r w:rsidRPr="008B3F2D">
        <w:rPr>
          <w:rFonts w:ascii="Arial" w:hAnsi="Arial" w:cs="Arial"/>
          <w:sz w:val="22"/>
          <w:szCs w:val="22"/>
        </w:rPr>
        <w:t xml:space="preserve"> </w:t>
      </w:r>
      <w:r>
        <w:rPr>
          <w:rFonts w:ascii="Arial" w:hAnsi="Arial" w:cs="Arial"/>
          <w:sz w:val="22"/>
          <w:szCs w:val="22"/>
        </w:rPr>
        <w:t>est</w:t>
      </w:r>
      <w:r w:rsidRPr="008B3F2D">
        <w:rPr>
          <w:rFonts w:ascii="Arial" w:hAnsi="Arial" w:cs="Arial"/>
          <w:sz w:val="22"/>
          <w:szCs w:val="22"/>
        </w:rPr>
        <w:t xml:space="preserve"> présenté par Monsieur le Maire</w:t>
      </w:r>
      <w:r>
        <w:rPr>
          <w:rFonts w:ascii="Arial" w:hAnsi="Arial" w:cs="Arial"/>
          <w:sz w:val="22"/>
          <w:szCs w:val="22"/>
        </w:rPr>
        <w:t xml:space="preserve">. </w:t>
      </w:r>
      <w:r w:rsidRPr="008B3F2D">
        <w:rPr>
          <w:rFonts w:ascii="Arial" w:hAnsi="Arial" w:cs="Arial"/>
          <w:sz w:val="22"/>
          <w:szCs w:val="22"/>
        </w:rPr>
        <w:t>Considérant la régularité des opérations comptables, le conseil municipal déclare que le compte de gestion</w:t>
      </w:r>
      <w:r>
        <w:rPr>
          <w:rFonts w:ascii="Arial" w:hAnsi="Arial" w:cs="Arial"/>
          <w:sz w:val="22"/>
          <w:szCs w:val="22"/>
        </w:rPr>
        <w:t xml:space="preserve"> assainissement</w:t>
      </w:r>
      <w:r w:rsidRPr="008B3F2D">
        <w:rPr>
          <w:rFonts w:ascii="Arial" w:hAnsi="Arial" w:cs="Arial"/>
          <w:sz w:val="22"/>
          <w:szCs w:val="22"/>
        </w:rPr>
        <w:t xml:space="preserve"> dressé pour l’exercice 20</w:t>
      </w:r>
      <w:r>
        <w:rPr>
          <w:rFonts w:ascii="Arial" w:hAnsi="Arial" w:cs="Arial"/>
          <w:sz w:val="22"/>
          <w:szCs w:val="22"/>
        </w:rPr>
        <w:t>20</w:t>
      </w:r>
      <w:r w:rsidRPr="008B3F2D">
        <w:rPr>
          <w:rFonts w:ascii="Arial" w:hAnsi="Arial" w:cs="Arial"/>
          <w:sz w:val="22"/>
          <w:szCs w:val="22"/>
        </w:rPr>
        <w:t xml:space="preserve"> </w:t>
      </w:r>
      <w:r>
        <w:rPr>
          <w:rFonts w:ascii="Arial" w:hAnsi="Arial" w:cs="Arial"/>
          <w:sz w:val="22"/>
          <w:szCs w:val="22"/>
        </w:rPr>
        <w:t>est</w:t>
      </w:r>
      <w:r w:rsidRPr="008B3F2D">
        <w:rPr>
          <w:rFonts w:ascii="Arial" w:hAnsi="Arial" w:cs="Arial"/>
          <w:sz w:val="22"/>
          <w:szCs w:val="22"/>
        </w:rPr>
        <w:t xml:space="preserve"> conforme.</w:t>
      </w:r>
    </w:p>
    <w:p w14:paraId="50DEFE9D" w14:textId="77777777" w:rsidR="00861BB7" w:rsidRDefault="00861BB7" w:rsidP="00861BB7">
      <w:pPr>
        <w:tabs>
          <w:tab w:val="left" w:pos="360"/>
          <w:tab w:val="center" w:pos="7380"/>
        </w:tabs>
        <w:suppressAutoHyphens w:val="0"/>
        <w:spacing w:before="120"/>
        <w:jc w:val="both"/>
        <w:rPr>
          <w:rFonts w:ascii="Arial" w:hAnsi="Arial" w:cs="Arial"/>
          <w:sz w:val="22"/>
          <w:szCs w:val="22"/>
        </w:rPr>
      </w:pPr>
      <w:r w:rsidRPr="008B3F2D">
        <w:rPr>
          <w:rFonts w:ascii="Arial" w:hAnsi="Arial" w:cs="Arial"/>
          <w:sz w:val="22"/>
          <w:szCs w:val="22"/>
        </w:rPr>
        <w:t>Après en avoir délibéré et à l’unanimité, le conseil municipal approuve le compt</w:t>
      </w:r>
      <w:r>
        <w:rPr>
          <w:rFonts w:ascii="Arial" w:hAnsi="Arial" w:cs="Arial"/>
          <w:sz w:val="22"/>
          <w:szCs w:val="22"/>
        </w:rPr>
        <w:t>e</w:t>
      </w:r>
      <w:r w:rsidRPr="008B3F2D">
        <w:rPr>
          <w:rFonts w:ascii="Arial" w:hAnsi="Arial" w:cs="Arial"/>
          <w:sz w:val="22"/>
          <w:szCs w:val="22"/>
        </w:rPr>
        <w:t xml:space="preserve"> de gestion</w:t>
      </w:r>
      <w:r>
        <w:rPr>
          <w:rFonts w:ascii="Arial" w:hAnsi="Arial" w:cs="Arial"/>
          <w:sz w:val="22"/>
          <w:szCs w:val="22"/>
        </w:rPr>
        <w:t xml:space="preserve"> assainissement</w:t>
      </w:r>
      <w:r w:rsidRPr="008B3F2D">
        <w:rPr>
          <w:rFonts w:ascii="Arial" w:hAnsi="Arial" w:cs="Arial"/>
          <w:sz w:val="22"/>
          <w:szCs w:val="22"/>
        </w:rPr>
        <w:t xml:space="preserve"> 20</w:t>
      </w:r>
      <w:r>
        <w:rPr>
          <w:rFonts w:ascii="Arial" w:hAnsi="Arial" w:cs="Arial"/>
          <w:sz w:val="22"/>
          <w:szCs w:val="22"/>
        </w:rPr>
        <w:t>20</w:t>
      </w:r>
      <w:r w:rsidRPr="008B3F2D">
        <w:rPr>
          <w:rFonts w:ascii="Arial" w:hAnsi="Arial" w:cs="Arial"/>
          <w:sz w:val="22"/>
          <w:szCs w:val="22"/>
        </w:rPr>
        <w:t> présenté.</w:t>
      </w:r>
    </w:p>
    <w:p w14:paraId="15DAABEF" w14:textId="77777777" w:rsidR="00861BB7" w:rsidRDefault="00861BB7" w:rsidP="00861BB7">
      <w:pPr>
        <w:tabs>
          <w:tab w:val="left" w:pos="7740"/>
        </w:tabs>
      </w:pPr>
    </w:p>
    <w:p w14:paraId="0102B85C" w14:textId="77777777" w:rsidR="00861BB7" w:rsidRDefault="00861BB7" w:rsidP="00861BB7">
      <w:pPr>
        <w:tabs>
          <w:tab w:val="left" w:pos="7740"/>
        </w:tabs>
      </w:pPr>
    </w:p>
    <w:p w14:paraId="60674E4D" w14:textId="77777777" w:rsidR="00861BB7" w:rsidRPr="00B87175" w:rsidRDefault="00861BB7" w:rsidP="00861BB7">
      <w:pPr>
        <w:jc w:val="both"/>
        <w:rPr>
          <w:rFonts w:ascii="Arial" w:hAnsi="Arial" w:cs="Arial"/>
          <w:b/>
          <w:sz w:val="28"/>
          <w:szCs w:val="28"/>
          <w:u w:val="single"/>
        </w:rPr>
      </w:pPr>
      <w:r w:rsidRPr="00B87175">
        <w:rPr>
          <w:b/>
          <w:bCs/>
          <w:sz w:val="28"/>
          <w:szCs w:val="28"/>
          <w:u w:val="single"/>
        </w:rPr>
        <w:t>5.</w:t>
      </w:r>
      <w:r w:rsidRPr="00B87175">
        <w:rPr>
          <w:rFonts w:ascii="Arial" w:hAnsi="Arial" w:cs="Arial"/>
          <w:b/>
          <w:sz w:val="28"/>
          <w:szCs w:val="28"/>
          <w:u w:val="single"/>
        </w:rPr>
        <w:t xml:space="preserve"> Délibération pour l’approbation du compte administratif assainissement 2020</w:t>
      </w:r>
    </w:p>
    <w:p w14:paraId="7633D89B" w14:textId="77777777" w:rsidR="00861BB7" w:rsidRPr="009B6B6A" w:rsidRDefault="00861BB7" w:rsidP="00861BB7">
      <w:pPr>
        <w:jc w:val="both"/>
        <w:rPr>
          <w:rFonts w:ascii="Arial" w:hAnsi="Arial" w:cs="Arial"/>
          <w:b/>
          <w:u w:val="single"/>
        </w:rPr>
      </w:pPr>
    </w:p>
    <w:p w14:paraId="3E09A88C" w14:textId="77777777" w:rsidR="00861BB7" w:rsidRPr="00C24D85" w:rsidRDefault="00861BB7" w:rsidP="00861BB7">
      <w:pPr>
        <w:tabs>
          <w:tab w:val="left" w:pos="360"/>
          <w:tab w:val="center" w:pos="7380"/>
        </w:tabs>
        <w:suppressAutoHyphens w:val="0"/>
        <w:jc w:val="both"/>
        <w:rPr>
          <w:rFonts w:ascii="Arial" w:hAnsi="Arial" w:cs="Arial"/>
          <w:b/>
          <w:bCs/>
        </w:rPr>
      </w:pPr>
      <w:r>
        <w:rPr>
          <w:rFonts w:ascii="Arial" w:hAnsi="Arial" w:cs="Arial"/>
        </w:rPr>
        <w:t xml:space="preserve">Madame JACQUETTE </w:t>
      </w:r>
      <w:r w:rsidRPr="00835A44">
        <w:rPr>
          <w:rFonts w:ascii="Arial" w:hAnsi="Arial" w:cs="Arial"/>
          <w:lang w:eastAsia="fr-FR"/>
        </w:rPr>
        <w:t>Inspectrice divisionnaire des finances publiques,</w:t>
      </w:r>
      <w:r>
        <w:rPr>
          <w:rFonts w:ascii="Arial" w:hAnsi="Arial" w:cs="Arial"/>
          <w:lang w:eastAsia="fr-FR"/>
        </w:rPr>
        <w:t xml:space="preserve"> </w:t>
      </w:r>
      <w:r w:rsidRPr="00835A44">
        <w:rPr>
          <w:rFonts w:ascii="Arial" w:hAnsi="Arial" w:cs="Arial"/>
          <w:lang w:eastAsia="fr-FR"/>
        </w:rPr>
        <w:t>conseillère aux décideurs locaux de la communauté de communes Côte Ouest Centre Manche</w:t>
      </w:r>
      <w:r>
        <w:rPr>
          <w:rFonts w:ascii="Arial" w:hAnsi="Arial" w:cs="Arial"/>
          <w:b/>
          <w:bCs/>
        </w:rPr>
        <w:t xml:space="preserve"> </w:t>
      </w:r>
      <w:r w:rsidRPr="009B6B6A">
        <w:rPr>
          <w:rFonts w:ascii="Arial" w:hAnsi="Arial" w:cs="Arial"/>
        </w:rPr>
        <w:t>présente le compte administratif assainissement 2020 au conseil municipal :</w:t>
      </w:r>
    </w:p>
    <w:p w14:paraId="1393CE9D" w14:textId="77777777" w:rsidR="00861BB7" w:rsidRDefault="00861BB7" w:rsidP="00861BB7">
      <w:pPr>
        <w:rPr>
          <w:rFonts w:ascii="Arial" w:hAnsi="Arial" w:cs="Arial"/>
        </w:rPr>
      </w:pPr>
    </w:p>
    <w:p w14:paraId="286A2904" w14:textId="77777777" w:rsidR="00861BB7" w:rsidRPr="009B6B6A" w:rsidRDefault="00861BB7" w:rsidP="00861BB7">
      <w:pPr>
        <w:rPr>
          <w:rFonts w:ascii="Arial" w:hAnsi="Arial" w:cs="Arial"/>
        </w:rPr>
      </w:pPr>
    </w:p>
    <w:p w14:paraId="0BB438FA" w14:textId="77777777" w:rsidR="00861BB7" w:rsidRPr="009B6B6A" w:rsidRDefault="00861BB7" w:rsidP="00861BB7">
      <w:pPr>
        <w:jc w:val="both"/>
        <w:rPr>
          <w:rFonts w:ascii="Arial" w:hAnsi="Arial" w:cs="Arial"/>
          <w:b/>
          <w:bCs/>
          <w:u w:val="single"/>
        </w:rPr>
      </w:pPr>
      <w:r w:rsidRPr="009B6B6A">
        <w:rPr>
          <w:rFonts w:ascii="Arial" w:hAnsi="Arial" w:cs="Arial"/>
          <w:b/>
          <w:bCs/>
          <w:u w:val="single"/>
        </w:rPr>
        <w:t>compte administratif assainissement 2020 :</w:t>
      </w:r>
    </w:p>
    <w:p w14:paraId="1BFA7CFB" w14:textId="77777777" w:rsidR="00861BB7" w:rsidRPr="009B6B6A" w:rsidRDefault="00861BB7" w:rsidP="00861BB7">
      <w:pPr>
        <w:jc w:val="both"/>
        <w:rPr>
          <w:rFonts w:ascii="Arial" w:hAnsi="Arial" w:cs="Arial"/>
          <w:u w:val="single"/>
        </w:rPr>
      </w:pPr>
    </w:p>
    <w:p w14:paraId="73995876" w14:textId="77777777" w:rsidR="00861BB7" w:rsidRPr="009B6B6A" w:rsidRDefault="00861BB7" w:rsidP="00861BB7">
      <w:pPr>
        <w:ind w:left="2124" w:hanging="2124"/>
        <w:rPr>
          <w:rFonts w:ascii="Arial" w:hAnsi="Arial" w:cs="Arial"/>
          <w:b/>
        </w:rPr>
      </w:pPr>
      <w:r w:rsidRPr="009B6B6A">
        <w:rPr>
          <w:rFonts w:ascii="Arial" w:hAnsi="Arial" w:cs="Arial"/>
          <w:b/>
        </w:rPr>
        <w:t xml:space="preserve">Section d’exploitation </w:t>
      </w:r>
    </w:p>
    <w:p w14:paraId="5CE3984F" w14:textId="77777777" w:rsidR="00861BB7" w:rsidRPr="009B6B6A" w:rsidRDefault="00861BB7" w:rsidP="00861BB7">
      <w:pPr>
        <w:ind w:left="3686" w:hanging="3420"/>
        <w:rPr>
          <w:rFonts w:ascii="Arial" w:hAnsi="Arial" w:cs="Arial"/>
        </w:rPr>
      </w:pPr>
      <w:r w:rsidRPr="009B6B6A">
        <w:rPr>
          <w:rFonts w:ascii="Arial" w:hAnsi="Arial" w:cs="Arial"/>
        </w:rPr>
        <w:t xml:space="preserve">Dépenses : </w:t>
      </w:r>
      <w:r w:rsidRPr="009B6B6A">
        <w:rPr>
          <w:rFonts w:ascii="Arial" w:hAnsi="Arial" w:cs="Arial"/>
        </w:rPr>
        <w:tab/>
        <w:t xml:space="preserve">     9 673.42 €</w:t>
      </w:r>
    </w:p>
    <w:p w14:paraId="2256E8D7" w14:textId="77777777" w:rsidR="00861BB7" w:rsidRPr="009B6B6A" w:rsidRDefault="00861BB7" w:rsidP="00861BB7">
      <w:pPr>
        <w:ind w:left="3686" w:hanging="3420"/>
        <w:rPr>
          <w:rFonts w:ascii="Arial" w:hAnsi="Arial" w:cs="Arial"/>
        </w:rPr>
      </w:pPr>
      <w:r w:rsidRPr="009B6B6A">
        <w:rPr>
          <w:rFonts w:ascii="Arial" w:hAnsi="Arial" w:cs="Arial"/>
        </w:rPr>
        <w:t xml:space="preserve">Recettes : </w:t>
      </w:r>
      <w:r w:rsidRPr="009B6B6A">
        <w:rPr>
          <w:rFonts w:ascii="Arial" w:hAnsi="Arial" w:cs="Arial"/>
        </w:rPr>
        <w:tab/>
        <w:t xml:space="preserve">   43 036.27 €</w:t>
      </w:r>
    </w:p>
    <w:p w14:paraId="7B2F4749" w14:textId="77777777" w:rsidR="00861BB7" w:rsidRPr="009B6B6A" w:rsidRDefault="00861BB7" w:rsidP="00861BB7">
      <w:pPr>
        <w:ind w:left="3686" w:hanging="3420"/>
        <w:rPr>
          <w:rFonts w:ascii="Arial" w:hAnsi="Arial" w:cs="Arial"/>
        </w:rPr>
      </w:pPr>
      <w:r w:rsidRPr="009B6B6A">
        <w:rPr>
          <w:rFonts w:ascii="Arial" w:hAnsi="Arial" w:cs="Arial"/>
        </w:rPr>
        <w:t>Résultat de l’exercice :                +33 362.85 €</w:t>
      </w:r>
    </w:p>
    <w:p w14:paraId="5FCEAAC9" w14:textId="77777777" w:rsidR="00861BB7" w:rsidRPr="009B6B6A" w:rsidRDefault="00861BB7" w:rsidP="00861BB7">
      <w:pPr>
        <w:ind w:left="3600" w:hanging="3420"/>
        <w:rPr>
          <w:rFonts w:ascii="Arial" w:hAnsi="Arial" w:cs="Arial"/>
        </w:rPr>
      </w:pPr>
      <w:r w:rsidRPr="009B6B6A">
        <w:rPr>
          <w:rFonts w:ascii="Arial" w:hAnsi="Arial" w:cs="Arial"/>
        </w:rPr>
        <w:t xml:space="preserve"> </w:t>
      </w:r>
    </w:p>
    <w:p w14:paraId="167AD72F" w14:textId="77777777" w:rsidR="00861BB7" w:rsidRPr="009B6B6A" w:rsidRDefault="00861BB7" w:rsidP="00861BB7">
      <w:pPr>
        <w:ind w:left="2124" w:hanging="2124"/>
        <w:rPr>
          <w:rFonts w:ascii="Arial" w:hAnsi="Arial" w:cs="Arial"/>
          <w:b/>
        </w:rPr>
      </w:pPr>
      <w:r w:rsidRPr="009B6B6A">
        <w:rPr>
          <w:rFonts w:ascii="Arial" w:hAnsi="Arial" w:cs="Arial"/>
          <w:b/>
        </w:rPr>
        <w:t xml:space="preserve">Section d’investissement </w:t>
      </w:r>
    </w:p>
    <w:p w14:paraId="019DEAB6" w14:textId="77777777" w:rsidR="00861BB7" w:rsidRPr="009B6B6A" w:rsidRDefault="00861BB7" w:rsidP="00861BB7">
      <w:pPr>
        <w:ind w:left="2268" w:hanging="2268"/>
        <w:rPr>
          <w:rFonts w:ascii="Arial" w:hAnsi="Arial" w:cs="Arial"/>
        </w:rPr>
      </w:pPr>
      <w:r w:rsidRPr="009B6B6A">
        <w:rPr>
          <w:rFonts w:ascii="Arial" w:hAnsi="Arial" w:cs="Arial"/>
        </w:rPr>
        <w:t xml:space="preserve">   Dépenses : </w:t>
      </w:r>
      <w:r w:rsidRPr="009B6B6A">
        <w:rPr>
          <w:rFonts w:ascii="Arial" w:hAnsi="Arial" w:cs="Arial"/>
        </w:rPr>
        <w:tab/>
        <w:t xml:space="preserve">                        57 818.75 €</w:t>
      </w:r>
    </w:p>
    <w:p w14:paraId="22420A48" w14:textId="77777777" w:rsidR="00861BB7" w:rsidRPr="009B6B6A" w:rsidRDefault="00861BB7" w:rsidP="00861BB7">
      <w:pPr>
        <w:ind w:left="2268" w:hanging="2268"/>
        <w:rPr>
          <w:rFonts w:ascii="Arial" w:hAnsi="Arial" w:cs="Arial"/>
        </w:rPr>
      </w:pPr>
      <w:r w:rsidRPr="009B6B6A">
        <w:rPr>
          <w:rFonts w:ascii="Arial" w:hAnsi="Arial" w:cs="Arial"/>
        </w:rPr>
        <w:t xml:space="preserve">   Recettes : </w:t>
      </w:r>
      <w:r w:rsidRPr="009B6B6A">
        <w:rPr>
          <w:rFonts w:ascii="Arial" w:hAnsi="Arial" w:cs="Arial"/>
        </w:rPr>
        <w:tab/>
      </w:r>
      <w:r w:rsidRPr="009B6B6A">
        <w:rPr>
          <w:rFonts w:ascii="Arial" w:hAnsi="Arial" w:cs="Arial"/>
        </w:rPr>
        <w:tab/>
      </w:r>
      <w:r w:rsidRPr="009B6B6A">
        <w:rPr>
          <w:rFonts w:ascii="Arial" w:hAnsi="Arial" w:cs="Arial"/>
        </w:rPr>
        <w:tab/>
        <w:t xml:space="preserve">   190 467.95 €</w:t>
      </w:r>
    </w:p>
    <w:p w14:paraId="5A912E8B" w14:textId="77777777" w:rsidR="00861BB7" w:rsidRPr="009B6B6A" w:rsidRDefault="00861BB7" w:rsidP="00861BB7">
      <w:pPr>
        <w:ind w:left="2268" w:hanging="2124"/>
        <w:rPr>
          <w:rFonts w:ascii="Arial" w:hAnsi="Arial" w:cs="Arial"/>
        </w:rPr>
      </w:pPr>
      <w:r w:rsidRPr="009B6B6A">
        <w:rPr>
          <w:rFonts w:ascii="Arial" w:hAnsi="Arial" w:cs="Arial"/>
        </w:rPr>
        <w:t xml:space="preserve">   Résultat de l’exercice : </w:t>
      </w:r>
      <w:r w:rsidRPr="009B6B6A">
        <w:rPr>
          <w:rFonts w:ascii="Arial" w:hAnsi="Arial" w:cs="Arial"/>
        </w:rPr>
        <w:tab/>
        <w:t xml:space="preserve">           + 132 649.20 €</w:t>
      </w:r>
    </w:p>
    <w:p w14:paraId="0EB36D4B" w14:textId="77777777" w:rsidR="00861BB7" w:rsidRPr="009B6B6A" w:rsidRDefault="00861BB7" w:rsidP="00861BB7">
      <w:pPr>
        <w:ind w:left="2124" w:hanging="2124"/>
        <w:rPr>
          <w:rFonts w:ascii="Arial" w:hAnsi="Arial" w:cs="Arial"/>
        </w:rPr>
      </w:pPr>
    </w:p>
    <w:p w14:paraId="14748980" w14:textId="77777777" w:rsidR="00861BB7" w:rsidRPr="009B6B6A" w:rsidRDefault="00861BB7" w:rsidP="00861BB7">
      <w:pPr>
        <w:ind w:left="2124" w:hanging="2124"/>
        <w:rPr>
          <w:rFonts w:ascii="Arial" w:hAnsi="Arial" w:cs="Arial"/>
        </w:rPr>
      </w:pPr>
      <w:r w:rsidRPr="009B6B6A">
        <w:rPr>
          <w:rFonts w:ascii="Arial" w:hAnsi="Arial" w:cs="Arial"/>
        </w:rPr>
        <w:t xml:space="preserve">   Déficit reporté :</w:t>
      </w:r>
      <w:r w:rsidRPr="009B6B6A">
        <w:rPr>
          <w:rFonts w:ascii="Arial" w:hAnsi="Arial" w:cs="Arial"/>
        </w:rPr>
        <w:tab/>
        <w:t xml:space="preserve">                       - 171 521.94 €</w:t>
      </w:r>
    </w:p>
    <w:p w14:paraId="55CBB044" w14:textId="77777777" w:rsidR="00861BB7" w:rsidRPr="009B6B6A" w:rsidRDefault="00861BB7" w:rsidP="00861BB7">
      <w:pPr>
        <w:ind w:left="2268" w:hanging="2268"/>
        <w:rPr>
          <w:rFonts w:ascii="Arial" w:hAnsi="Arial" w:cs="Arial"/>
        </w:rPr>
      </w:pPr>
      <w:r w:rsidRPr="009B6B6A">
        <w:rPr>
          <w:rFonts w:ascii="Arial" w:hAnsi="Arial" w:cs="Arial"/>
        </w:rPr>
        <w:t xml:space="preserve">   Résultat cumulé :</w:t>
      </w:r>
      <w:r w:rsidRPr="009B6B6A">
        <w:rPr>
          <w:rFonts w:ascii="Arial" w:hAnsi="Arial" w:cs="Arial"/>
        </w:rPr>
        <w:tab/>
      </w:r>
      <w:r w:rsidRPr="009B6B6A">
        <w:rPr>
          <w:rFonts w:ascii="Arial" w:hAnsi="Arial" w:cs="Arial"/>
        </w:rPr>
        <w:tab/>
        <w:t xml:space="preserve">              - 38 872.74 €</w:t>
      </w:r>
    </w:p>
    <w:p w14:paraId="02360676" w14:textId="77777777" w:rsidR="00861BB7" w:rsidRDefault="00861BB7" w:rsidP="00861BB7">
      <w:pPr>
        <w:ind w:left="2124" w:hanging="2124"/>
        <w:rPr>
          <w:rFonts w:ascii="Arial" w:hAnsi="Arial" w:cs="Arial"/>
        </w:rPr>
      </w:pPr>
    </w:p>
    <w:p w14:paraId="6DA2839A" w14:textId="77777777" w:rsidR="00861BB7" w:rsidRPr="009B6B6A" w:rsidRDefault="00861BB7" w:rsidP="00861BB7">
      <w:pPr>
        <w:ind w:left="2124" w:hanging="2124"/>
        <w:rPr>
          <w:rFonts w:ascii="Arial" w:hAnsi="Arial" w:cs="Arial"/>
        </w:rPr>
      </w:pPr>
    </w:p>
    <w:p w14:paraId="0E9FA7A2" w14:textId="77777777" w:rsidR="00861BB7" w:rsidRPr="009B6B6A" w:rsidRDefault="00861BB7" w:rsidP="00861BB7">
      <w:pPr>
        <w:spacing w:before="120"/>
        <w:jc w:val="both"/>
        <w:rPr>
          <w:rFonts w:ascii="Arial" w:hAnsi="Arial" w:cs="Arial"/>
        </w:rPr>
      </w:pPr>
      <w:r w:rsidRPr="009B6B6A">
        <w:rPr>
          <w:rFonts w:ascii="Arial" w:hAnsi="Arial" w:cs="Arial"/>
        </w:rPr>
        <w:t xml:space="preserve">Après en avoir délibéré et à l’unanimité, le conseil municipal approuve le compte administratif assainissement 2020. Monsieur Guy CLOSET, Maire, n’a pas pris part au vote. </w:t>
      </w:r>
    </w:p>
    <w:p w14:paraId="1DEE9FA3" w14:textId="77777777" w:rsidR="00861BB7" w:rsidRDefault="00861BB7" w:rsidP="00861BB7">
      <w:pPr>
        <w:tabs>
          <w:tab w:val="left" w:pos="7740"/>
        </w:tabs>
      </w:pPr>
    </w:p>
    <w:p w14:paraId="666EE304" w14:textId="77777777" w:rsidR="00861BB7" w:rsidRDefault="00861BB7" w:rsidP="00861BB7">
      <w:pPr>
        <w:tabs>
          <w:tab w:val="left" w:pos="7740"/>
        </w:tabs>
      </w:pPr>
    </w:p>
    <w:p w14:paraId="4707F023" w14:textId="77777777" w:rsidR="00861BB7" w:rsidRDefault="00861BB7" w:rsidP="00861BB7">
      <w:pPr>
        <w:tabs>
          <w:tab w:val="left" w:pos="7740"/>
        </w:tabs>
      </w:pPr>
    </w:p>
    <w:p w14:paraId="169446D5" w14:textId="77777777" w:rsidR="00861BB7" w:rsidRDefault="00861BB7" w:rsidP="00861BB7">
      <w:pPr>
        <w:tabs>
          <w:tab w:val="left" w:pos="7740"/>
        </w:tabs>
      </w:pPr>
    </w:p>
    <w:p w14:paraId="516E243B" w14:textId="77777777" w:rsidR="00861BB7" w:rsidRDefault="00861BB7" w:rsidP="00861BB7">
      <w:pPr>
        <w:tabs>
          <w:tab w:val="left" w:pos="7740"/>
        </w:tabs>
      </w:pPr>
    </w:p>
    <w:p w14:paraId="0970D6E2" w14:textId="77777777" w:rsidR="00861BB7" w:rsidRDefault="00861BB7" w:rsidP="00861BB7">
      <w:pPr>
        <w:tabs>
          <w:tab w:val="left" w:pos="7740"/>
        </w:tabs>
      </w:pPr>
    </w:p>
    <w:p w14:paraId="48F061B6" w14:textId="77777777" w:rsidR="00861BB7" w:rsidRDefault="00861BB7" w:rsidP="00861BB7">
      <w:pPr>
        <w:tabs>
          <w:tab w:val="left" w:pos="7740"/>
        </w:tabs>
      </w:pPr>
    </w:p>
    <w:p w14:paraId="48E15324" w14:textId="77777777" w:rsidR="00861BB7" w:rsidRDefault="00861BB7" w:rsidP="00861BB7">
      <w:pPr>
        <w:tabs>
          <w:tab w:val="left" w:pos="7740"/>
        </w:tabs>
      </w:pPr>
    </w:p>
    <w:p w14:paraId="073F659F" w14:textId="77777777" w:rsidR="00861BB7" w:rsidRDefault="00861BB7" w:rsidP="00861BB7">
      <w:pPr>
        <w:tabs>
          <w:tab w:val="left" w:pos="7740"/>
        </w:tabs>
      </w:pPr>
    </w:p>
    <w:p w14:paraId="262A3A90" w14:textId="77777777" w:rsidR="00861BB7" w:rsidRDefault="00861BB7" w:rsidP="00861BB7">
      <w:pPr>
        <w:tabs>
          <w:tab w:val="left" w:pos="7740"/>
        </w:tabs>
      </w:pPr>
    </w:p>
    <w:p w14:paraId="3D1569D3" w14:textId="77777777" w:rsidR="00861BB7" w:rsidRDefault="00861BB7" w:rsidP="00861BB7">
      <w:pPr>
        <w:tabs>
          <w:tab w:val="left" w:pos="7740"/>
        </w:tabs>
      </w:pPr>
    </w:p>
    <w:p w14:paraId="79899060" w14:textId="77777777" w:rsidR="00861BB7" w:rsidRPr="00B87175" w:rsidRDefault="00861BB7" w:rsidP="00861BB7">
      <w:pPr>
        <w:tabs>
          <w:tab w:val="left" w:pos="360"/>
          <w:tab w:val="center" w:pos="7380"/>
        </w:tabs>
        <w:suppressAutoHyphens w:val="0"/>
        <w:spacing w:before="120"/>
        <w:ind w:left="360"/>
        <w:jc w:val="both"/>
        <w:rPr>
          <w:rFonts w:ascii="Arial" w:hAnsi="Arial" w:cs="Arial"/>
          <w:b/>
          <w:bCs/>
          <w:sz w:val="28"/>
          <w:szCs w:val="28"/>
          <w:u w:val="single"/>
        </w:rPr>
      </w:pPr>
      <w:r w:rsidRPr="00B87175">
        <w:rPr>
          <w:b/>
          <w:bCs/>
          <w:sz w:val="28"/>
          <w:szCs w:val="28"/>
          <w:u w:val="single"/>
        </w:rPr>
        <w:lastRenderedPageBreak/>
        <w:t>6.</w:t>
      </w:r>
      <w:r w:rsidRPr="00B87175">
        <w:rPr>
          <w:rFonts w:ascii="Arial" w:hAnsi="Arial" w:cs="Arial"/>
          <w:b/>
          <w:bCs/>
          <w:noProof/>
          <w:sz w:val="28"/>
          <w:szCs w:val="28"/>
          <w:u w:val="single"/>
        </w:rPr>
        <w:t xml:space="preserve"> </w:t>
      </w:r>
      <w:r w:rsidRPr="00B87175">
        <w:rPr>
          <w:rFonts w:ascii="Arial" w:hAnsi="Arial" w:cs="Arial"/>
          <w:b/>
          <w:bCs/>
          <w:sz w:val="28"/>
          <w:szCs w:val="28"/>
          <w:u w:val="single"/>
        </w:rPr>
        <w:t>Délibération pour l’affectation du résultat 2020 – budget assainissement</w:t>
      </w:r>
    </w:p>
    <w:p w14:paraId="2D74B314" w14:textId="77777777" w:rsidR="00861BB7" w:rsidRPr="00875538" w:rsidRDefault="00861BB7" w:rsidP="00861BB7">
      <w:pPr>
        <w:tabs>
          <w:tab w:val="left" w:pos="360"/>
          <w:tab w:val="center" w:pos="7380"/>
        </w:tabs>
        <w:suppressAutoHyphens w:val="0"/>
        <w:spacing w:before="120"/>
        <w:ind w:left="360"/>
        <w:jc w:val="both"/>
        <w:rPr>
          <w:rFonts w:ascii="Arial" w:hAnsi="Arial" w:cs="Arial"/>
          <w:b/>
          <w:sz w:val="16"/>
          <w:szCs w:val="16"/>
          <w:u w:val="single"/>
        </w:rPr>
      </w:pPr>
    </w:p>
    <w:p w14:paraId="7106D802" w14:textId="77777777" w:rsidR="00861BB7" w:rsidRPr="00875538" w:rsidRDefault="00861BB7" w:rsidP="00861BB7">
      <w:pPr>
        <w:tabs>
          <w:tab w:val="left" w:pos="360"/>
          <w:tab w:val="center" w:pos="7380"/>
        </w:tabs>
        <w:suppressAutoHyphens w:val="0"/>
        <w:spacing w:before="120"/>
        <w:ind w:left="360"/>
        <w:jc w:val="both"/>
        <w:rPr>
          <w:rFonts w:ascii="Arial" w:hAnsi="Arial" w:cs="Arial"/>
          <w:b/>
          <w:u w:val="single"/>
        </w:rPr>
      </w:pPr>
    </w:p>
    <w:p w14:paraId="2E99CB73" w14:textId="77777777" w:rsidR="00861BB7" w:rsidRPr="00875538" w:rsidRDefault="00861BB7" w:rsidP="00861BB7">
      <w:pPr>
        <w:tabs>
          <w:tab w:val="left" w:pos="360"/>
          <w:tab w:val="center" w:pos="7380"/>
        </w:tabs>
        <w:suppressAutoHyphens w:val="0"/>
        <w:spacing w:before="120"/>
        <w:ind w:left="360"/>
        <w:jc w:val="both"/>
        <w:rPr>
          <w:rFonts w:ascii="Arial" w:hAnsi="Arial" w:cs="Arial"/>
          <w:b/>
          <w:u w:val="single"/>
        </w:rPr>
      </w:pPr>
      <w:r w:rsidRPr="00875538">
        <w:rPr>
          <w:rFonts w:ascii="Arial" w:hAnsi="Arial" w:cs="Arial"/>
          <w:b/>
          <w:noProof/>
          <w:u w:val="single"/>
        </w:rPr>
        <w:drawing>
          <wp:anchor distT="0" distB="0" distL="114300" distR="114300" simplePos="0" relativeHeight="251660288" behindDoc="1" locked="0" layoutInCell="1" allowOverlap="1" wp14:anchorId="64F94FE2" wp14:editId="4B7A6E3D">
            <wp:simplePos x="0" y="0"/>
            <wp:positionH relativeFrom="margin">
              <wp:posOffset>262255</wp:posOffset>
            </wp:positionH>
            <wp:positionV relativeFrom="paragraph">
              <wp:posOffset>188595</wp:posOffset>
            </wp:positionV>
            <wp:extent cx="5086350" cy="718581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6350" cy="7185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EC508" w14:textId="77777777" w:rsidR="00861BB7" w:rsidRDefault="00861BB7" w:rsidP="00861BB7">
      <w:pPr>
        <w:tabs>
          <w:tab w:val="left" w:pos="7740"/>
        </w:tabs>
      </w:pPr>
    </w:p>
    <w:p w14:paraId="00799DF9" w14:textId="77777777" w:rsidR="00861BB7" w:rsidRPr="00B87175" w:rsidRDefault="00861BB7" w:rsidP="00861BB7"/>
    <w:p w14:paraId="54AE19AB" w14:textId="77777777" w:rsidR="00861BB7" w:rsidRPr="00B87175" w:rsidRDefault="00861BB7" w:rsidP="00861BB7"/>
    <w:p w14:paraId="361BA883" w14:textId="77777777" w:rsidR="00861BB7" w:rsidRPr="00B87175" w:rsidRDefault="00861BB7" w:rsidP="00861BB7"/>
    <w:p w14:paraId="5E1C8467" w14:textId="77777777" w:rsidR="00861BB7" w:rsidRPr="00B87175" w:rsidRDefault="00861BB7" w:rsidP="00861BB7"/>
    <w:p w14:paraId="071042F5" w14:textId="77777777" w:rsidR="00861BB7" w:rsidRPr="00B87175" w:rsidRDefault="00861BB7" w:rsidP="00861BB7"/>
    <w:p w14:paraId="15E554D3" w14:textId="77777777" w:rsidR="00861BB7" w:rsidRPr="00B87175" w:rsidRDefault="00861BB7" w:rsidP="00861BB7"/>
    <w:p w14:paraId="19F3CF63" w14:textId="77777777" w:rsidR="00861BB7" w:rsidRPr="00B87175" w:rsidRDefault="00861BB7" w:rsidP="00861BB7"/>
    <w:p w14:paraId="3967CD4D" w14:textId="77777777" w:rsidR="00861BB7" w:rsidRPr="00B87175" w:rsidRDefault="00861BB7" w:rsidP="00861BB7"/>
    <w:p w14:paraId="5E3BCF9F" w14:textId="77777777" w:rsidR="00861BB7" w:rsidRPr="00B87175" w:rsidRDefault="00861BB7" w:rsidP="00861BB7"/>
    <w:p w14:paraId="3798FFFF" w14:textId="77777777" w:rsidR="00861BB7" w:rsidRPr="00B87175" w:rsidRDefault="00861BB7" w:rsidP="00861BB7"/>
    <w:p w14:paraId="03A1AF6F" w14:textId="77777777" w:rsidR="00861BB7" w:rsidRPr="00B87175" w:rsidRDefault="00861BB7" w:rsidP="00861BB7"/>
    <w:p w14:paraId="6CD3E7F9" w14:textId="77777777" w:rsidR="00861BB7" w:rsidRPr="00B87175" w:rsidRDefault="00861BB7" w:rsidP="00861BB7"/>
    <w:p w14:paraId="18773392" w14:textId="77777777" w:rsidR="00861BB7" w:rsidRDefault="00861BB7" w:rsidP="00861BB7"/>
    <w:p w14:paraId="3002221C" w14:textId="77777777" w:rsidR="00861BB7" w:rsidRDefault="00861BB7" w:rsidP="00861BB7"/>
    <w:p w14:paraId="5CE35D3E" w14:textId="77777777" w:rsidR="00861BB7" w:rsidRDefault="00861BB7" w:rsidP="00861BB7">
      <w:pPr>
        <w:jc w:val="right"/>
      </w:pPr>
    </w:p>
    <w:p w14:paraId="197D01E5" w14:textId="77777777" w:rsidR="00861BB7" w:rsidRDefault="00861BB7" w:rsidP="00861BB7">
      <w:pPr>
        <w:jc w:val="right"/>
      </w:pPr>
    </w:p>
    <w:p w14:paraId="6BBE7705" w14:textId="77777777" w:rsidR="00861BB7" w:rsidRDefault="00861BB7" w:rsidP="00861BB7">
      <w:pPr>
        <w:jc w:val="both"/>
        <w:rPr>
          <w:b/>
          <w:bCs/>
          <w:sz w:val="28"/>
          <w:szCs w:val="28"/>
          <w:u w:val="single"/>
        </w:rPr>
      </w:pPr>
    </w:p>
    <w:p w14:paraId="04E8E9F0" w14:textId="77777777" w:rsidR="00861BB7" w:rsidRDefault="00861BB7" w:rsidP="00861BB7">
      <w:pPr>
        <w:jc w:val="both"/>
        <w:rPr>
          <w:b/>
          <w:bCs/>
          <w:sz w:val="28"/>
          <w:szCs w:val="28"/>
          <w:u w:val="single"/>
        </w:rPr>
      </w:pPr>
    </w:p>
    <w:p w14:paraId="76635E0C" w14:textId="77777777" w:rsidR="00861BB7" w:rsidRDefault="00861BB7" w:rsidP="00861BB7">
      <w:pPr>
        <w:jc w:val="both"/>
        <w:rPr>
          <w:b/>
          <w:bCs/>
          <w:sz w:val="28"/>
          <w:szCs w:val="28"/>
          <w:u w:val="single"/>
        </w:rPr>
      </w:pPr>
    </w:p>
    <w:p w14:paraId="5D1BE599" w14:textId="77777777" w:rsidR="00861BB7" w:rsidRDefault="00861BB7" w:rsidP="00861BB7">
      <w:pPr>
        <w:jc w:val="both"/>
        <w:rPr>
          <w:b/>
          <w:bCs/>
          <w:sz w:val="28"/>
          <w:szCs w:val="28"/>
          <w:u w:val="single"/>
        </w:rPr>
      </w:pPr>
    </w:p>
    <w:p w14:paraId="12440683" w14:textId="77777777" w:rsidR="00861BB7" w:rsidRDefault="00861BB7" w:rsidP="00861BB7">
      <w:pPr>
        <w:jc w:val="both"/>
        <w:rPr>
          <w:b/>
          <w:bCs/>
          <w:sz w:val="28"/>
          <w:szCs w:val="28"/>
          <w:u w:val="single"/>
        </w:rPr>
      </w:pPr>
    </w:p>
    <w:p w14:paraId="56BA8098" w14:textId="77777777" w:rsidR="00861BB7" w:rsidRDefault="00861BB7" w:rsidP="00861BB7">
      <w:pPr>
        <w:jc w:val="both"/>
        <w:rPr>
          <w:b/>
          <w:bCs/>
          <w:sz w:val="28"/>
          <w:szCs w:val="28"/>
          <w:u w:val="single"/>
        </w:rPr>
      </w:pPr>
    </w:p>
    <w:p w14:paraId="4BE4191D" w14:textId="77777777" w:rsidR="00861BB7" w:rsidRDefault="00861BB7" w:rsidP="00861BB7">
      <w:pPr>
        <w:jc w:val="both"/>
        <w:rPr>
          <w:b/>
          <w:bCs/>
          <w:sz w:val="28"/>
          <w:szCs w:val="28"/>
          <w:u w:val="single"/>
        </w:rPr>
      </w:pPr>
    </w:p>
    <w:p w14:paraId="08A45BD5" w14:textId="77777777" w:rsidR="00861BB7" w:rsidRDefault="00861BB7" w:rsidP="00861BB7">
      <w:pPr>
        <w:jc w:val="both"/>
        <w:rPr>
          <w:b/>
          <w:bCs/>
          <w:sz w:val="28"/>
          <w:szCs w:val="28"/>
          <w:u w:val="single"/>
        </w:rPr>
      </w:pPr>
    </w:p>
    <w:p w14:paraId="2463BC3E" w14:textId="77777777" w:rsidR="00861BB7" w:rsidRDefault="00861BB7" w:rsidP="00861BB7">
      <w:pPr>
        <w:jc w:val="both"/>
        <w:rPr>
          <w:b/>
          <w:bCs/>
          <w:sz w:val="28"/>
          <w:szCs w:val="28"/>
          <w:u w:val="single"/>
        </w:rPr>
      </w:pPr>
    </w:p>
    <w:p w14:paraId="21396367" w14:textId="77777777" w:rsidR="00861BB7" w:rsidRDefault="00861BB7" w:rsidP="00861BB7">
      <w:pPr>
        <w:jc w:val="both"/>
        <w:rPr>
          <w:b/>
          <w:bCs/>
          <w:sz w:val="28"/>
          <w:szCs w:val="28"/>
          <w:u w:val="single"/>
        </w:rPr>
      </w:pPr>
    </w:p>
    <w:p w14:paraId="31A727D5" w14:textId="77777777" w:rsidR="00861BB7" w:rsidRDefault="00861BB7" w:rsidP="00861BB7">
      <w:pPr>
        <w:jc w:val="both"/>
        <w:rPr>
          <w:b/>
          <w:bCs/>
          <w:sz w:val="28"/>
          <w:szCs w:val="28"/>
          <w:u w:val="single"/>
        </w:rPr>
      </w:pPr>
    </w:p>
    <w:p w14:paraId="74AFDFCE" w14:textId="77777777" w:rsidR="00861BB7" w:rsidRDefault="00861BB7" w:rsidP="00861BB7">
      <w:pPr>
        <w:jc w:val="both"/>
        <w:rPr>
          <w:b/>
          <w:bCs/>
          <w:sz w:val="28"/>
          <w:szCs w:val="28"/>
          <w:u w:val="single"/>
        </w:rPr>
      </w:pPr>
    </w:p>
    <w:p w14:paraId="1A29E257" w14:textId="77777777" w:rsidR="00861BB7" w:rsidRDefault="00861BB7" w:rsidP="00861BB7">
      <w:pPr>
        <w:jc w:val="both"/>
        <w:rPr>
          <w:b/>
          <w:bCs/>
          <w:sz w:val="28"/>
          <w:szCs w:val="28"/>
          <w:u w:val="single"/>
        </w:rPr>
      </w:pPr>
    </w:p>
    <w:p w14:paraId="53DCEADD" w14:textId="77777777" w:rsidR="00861BB7" w:rsidRDefault="00861BB7" w:rsidP="00861BB7">
      <w:pPr>
        <w:jc w:val="both"/>
        <w:rPr>
          <w:b/>
          <w:bCs/>
          <w:sz w:val="28"/>
          <w:szCs w:val="28"/>
          <w:u w:val="single"/>
        </w:rPr>
      </w:pPr>
    </w:p>
    <w:p w14:paraId="5D2AF028" w14:textId="77777777" w:rsidR="00861BB7" w:rsidRDefault="00861BB7" w:rsidP="00861BB7">
      <w:pPr>
        <w:jc w:val="both"/>
        <w:rPr>
          <w:b/>
          <w:bCs/>
          <w:sz w:val="28"/>
          <w:szCs w:val="28"/>
          <w:u w:val="single"/>
        </w:rPr>
      </w:pPr>
    </w:p>
    <w:p w14:paraId="534C207F" w14:textId="77777777" w:rsidR="00861BB7" w:rsidRDefault="00861BB7" w:rsidP="00861BB7">
      <w:pPr>
        <w:jc w:val="both"/>
        <w:rPr>
          <w:b/>
          <w:bCs/>
          <w:sz w:val="28"/>
          <w:szCs w:val="28"/>
          <w:u w:val="single"/>
        </w:rPr>
      </w:pPr>
    </w:p>
    <w:p w14:paraId="2A878C8B" w14:textId="77777777" w:rsidR="00861BB7" w:rsidRDefault="00861BB7" w:rsidP="00861BB7">
      <w:pPr>
        <w:jc w:val="both"/>
        <w:rPr>
          <w:b/>
          <w:bCs/>
          <w:sz w:val="28"/>
          <w:szCs w:val="28"/>
          <w:u w:val="single"/>
        </w:rPr>
      </w:pPr>
    </w:p>
    <w:p w14:paraId="2D277342" w14:textId="77777777" w:rsidR="00861BB7" w:rsidRDefault="00861BB7" w:rsidP="00861BB7">
      <w:pPr>
        <w:jc w:val="both"/>
        <w:rPr>
          <w:b/>
          <w:bCs/>
          <w:sz w:val="28"/>
          <w:szCs w:val="28"/>
          <w:u w:val="single"/>
        </w:rPr>
      </w:pPr>
    </w:p>
    <w:p w14:paraId="5D7D7EBF" w14:textId="77777777" w:rsidR="00861BB7" w:rsidRDefault="00861BB7" w:rsidP="00861BB7">
      <w:pPr>
        <w:jc w:val="both"/>
        <w:rPr>
          <w:b/>
          <w:bCs/>
          <w:sz w:val="28"/>
          <w:szCs w:val="28"/>
          <w:u w:val="single"/>
        </w:rPr>
      </w:pPr>
    </w:p>
    <w:p w14:paraId="32744213" w14:textId="77777777" w:rsidR="00861BB7" w:rsidRDefault="00861BB7" w:rsidP="00861BB7">
      <w:pPr>
        <w:jc w:val="both"/>
        <w:rPr>
          <w:b/>
          <w:bCs/>
          <w:sz w:val="28"/>
          <w:szCs w:val="28"/>
          <w:u w:val="single"/>
        </w:rPr>
      </w:pPr>
    </w:p>
    <w:p w14:paraId="3117A0D4" w14:textId="77777777" w:rsidR="00861BB7" w:rsidRDefault="00861BB7" w:rsidP="00861BB7">
      <w:pPr>
        <w:jc w:val="both"/>
        <w:rPr>
          <w:b/>
          <w:bCs/>
          <w:sz w:val="28"/>
          <w:szCs w:val="28"/>
          <w:u w:val="single"/>
        </w:rPr>
      </w:pPr>
    </w:p>
    <w:p w14:paraId="7281BB41" w14:textId="77777777" w:rsidR="00861BB7" w:rsidRDefault="00861BB7" w:rsidP="00861BB7">
      <w:pPr>
        <w:jc w:val="both"/>
        <w:rPr>
          <w:b/>
          <w:bCs/>
          <w:sz w:val="28"/>
          <w:szCs w:val="28"/>
          <w:u w:val="single"/>
        </w:rPr>
      </w:pPr>
    </w:p>
    <w:p w14:paraId="75F9AF6F" w14:textId="77777777" w:rsidR="00861BB7" w:rsidRDefault="00861BB7" w:rsidP="00861BB7">
      <w:pPr>
        <w:jc w:val="both"/>
        <w:rPr>
          <w:b/>
          <w:bCs/>
          <w:sz w:val="28"/>
          <w:szCs w:val="28"/>
          <w:u w:val="single"/>
        </w:rPr>
      </w:pPr>
    </w:p>
    <w:p w14:paraId="06CC3B3A" w14:textId="77777777" w:rsidR="00861BB7" w:rsidRPr="002F1328" w:rsidRDefault="00861BB7" w:rsidP="00861BB7">
      <w:pPr>
        <w:jc w:val="both"/>
        <w:rPr>
          <w:rFonts w:ascii="Arial" w:hAnsi="Arial" w:cs="Arial"/>
          <w:b/>
          <w:bCs/>
          <w:sz w:val="28"/>
          <w:szCs w:val="28"/>
          <w:u w:val="single"/>
        </w:rPr>
      </w:pPr>
      <w:r w:rsidRPr="002F1328">
        <w:rPr>
          <w:b/>
          <w:bCs/>
          <w:sz w:val="28"/>
          <w:szCs w:val="28"/>
          <w:u w:val="single"/>
        </w:rPr>
        <w:lastRenderedPageBreak/>
        <w:t xml:space="preserve">7. </w:t>
      </w:r>
      <w:r w:rsidRPr="002F1328">
        <w:rPr>
          <w:rFonts w:ascii="Arial" w:hAnsi="Arial" w:cs="Arial"/>
          <w:b/>
          <w:bCs/>
          <w:sz w:val="28"/>
          <w:szCs w:val="28"/>
          <w:u w:val="single"/>
        </w:rPr>
        <w:t>Délibération pour l’approbation des taux d’imposition :</w:t>
      </w:r>
    </w:p>
    <w:p w14:paraId="6408C3F6" w14:textId="77777777" w:rsidR="00861BB7" w:rsidRPr="002F1328" w:rsidRDefault="00861BB7" w:rsidP="00861BB7">
      <w:pPr>
        <w:jc w:val="both"/>
        <w:rPr>
          <w:rFonts w:ascii="Arial" w:hAnsi="Arial" w:cs="Arial"/>
          <w:bCs/>
        </w:rPr>
      </w:pPr>
    </w:p>
    <w:p w14:paraId="3F528E6E" w14:textId="77777777" w:rsidR="00861BB7" w:rsidRPr="00980606" w:rsidRDefault="00861BB7" w:rsidP="00861BB7">
      <w:pPr>
        <w:jc w:val="both"/>
        <w:rPr>
          <w:sz w:val="22"/>
          <w:szCs w:val="22"/>
        </w:rPr>
      </w:pPr>
      <w:r w:rsidRPr="00980606">
        <w:rPr>
          <w:sz w:val="22"/>
          <w:szCs w:val="22"/>
        </w:rPr>
        <w:t>Mme JACQUETTE DGFIP, présente le nouveau schéma de financement des collectivités locales suite à la suppression de la TH sur les résidences principales.</w:t>
      </w:r>
    </w:p>
    <w:p w14:paraId="5D2EF889" w14:textId="77777777" w:rsidR="00861BB7" w:rsidRPr="00980606" w:rsidRDefault="00861BB7" w:rsidP="00861BB7">
      <w:pPr>
        <w:jc w:val="both"/>
        <w:rPr>
          <w:sz w:val="22"/>
          <w:szCs w:val="22"/>
        </w:rPr>
      </w:pPr>
      <w:r w:rsidRPr="00980606">
        <w:rPr>
          <w:sz w:val="22"/>
          <w:szCs w:val="22"/>
        </w:rPr>
        <w:t>Dans ce cadre, le taux d’imposition sur les propriétés bâties passe à 32.4% ; il comprend la part communale de 10.98% inchangée et la part départementale de 21.42% transférée aux communes pour compenser la suppression de la taxe d’habitation à l’exception de celle des résidences secondaires.</w:t>
      </w:r>
    </w:p>
    <w:tbl>
      <w:tblPr>
        <w:tblW w:w="5812" w:type="dxa"/>
        <w:tblCellMar>
          <w:left w:w="70" w:type="dxa"/>
          <w:right w:w="70" w:type="dxa"/>
        </w:tblCellMar>
        <w:tblLook w:val="04A0" w:firstRow="1" w:lastRow="0" w:firstColumn="1" w:lastColumn="0" w:noHBand="0" w:noVBand="1"/>
      </w:tblPr>
      <w:tblGrid>
        <w:gridCol w:w="1276"/>
        <w:gridCol w:w="1701"/>
        <w:gridCol w:w="851"/>
        <w:gridCol w:w="999"/>
        <w:gridCol w:w="985"/>
      </w:tblGrid>
      <w:tr w:rsidR="00861BB7" w:rsidRPr="00E51668" w14:paraId="6B7BA5EC" w14:textId="77777777" w:rsidTr="00510D55">
        <w:trPr>
          <w:trHeight w:val="465"/>
        </w:trPr>
        <w:tc>
          <w:tcPr>
            <w:tcW w:w="1276" w:type="dxa"/>
            <w:tcBorders>
              <w:top w:val="nil"/>
              <w:left w:val="nil"/>
              <w:bottom w:val="nil"/>
              <w:right w:val="nil"/>
            </w:tcBorders>
            <w:shd w:val="clear" w:color="auto" w:fill="auto"/>
            <w:noWrap/>
            <w:vAlign w:val="bottom"/>
            <w:hideMark/>
          </w:tcPr>
          <w:p w14:paraId="6E019328" w14:textId="77777777" w:rsidR="00861BB7" w:rsidRPr="00E51668" w:rsidRDefault="00861BB7" w:rsidP="00510D55">
            <w:pPr>
              <w:suppressAutoHyphens w:val="0"/>
              <w:rPr>
                <w:sz w:val="16"/>
                <w:szCs w:val="16"/>
                <w:lang w:eastAsia="fr-FR"/>
              </w:rPr>
            </w:pPr>
          </w:p>
        </w:tc>
        <w:tc>
          <w:tcPr>
            <w:tcW w:w="3551" w:type="dxa"/>
            <w:gridSpan w:val="3"/>
            <w:tcBorders>
              <w:top w:val="nil"/>
              <w:left w:val="nil"/>
              <w:bottom w:val="single" w:sz="4" w:space="0" w:color="auto"/>
              <w:right w:val="nil"/>
            </w:tcBorders>
            <w:shd w:val="clear" w:color="auto" w:fill="auto"/>
            <w:noWrap/>
            <w:vAlign w:val="bottom"/>
            <w:hideMark/>
          </w:tcPr>
          <w:p w14:paraId="4D775B3E" w14:textId="77777777" w:rsidR="00861BB7" w:rsidRPr="00E14152" w:rsidRDefault="00861BB7" w:rsidP="00510D55">
            <w:pPr>
              <w:suppressAutoHyphens w:val="0"/>
              <w:jc w:val="center"/>
              <w:rPr>
                <w:rFonts w:ascii="Calibri" w:hAnsi="Calibri" w:cs="Calibri"/>
                <w:b/>
                <w:bCs/>
                <w:color w:val="000000"/>
                <w:sz w:val="16"/>
                <w:szCs w:val="16"/>
                <w:lang w:eastAsia="fr-FR"/>
              </w:rPr>
            </w:pPr>
            <w:r w:rsidRPr="00E51668">
              <w:rPr>
                <w:rFonts w:ascii="Calibri" w:hAnsi="Calibri" w:cs="Calibri"/>
                <w:b/>
                <w:bCs/>
                <w:color w:val="000000"/>
                <w:sz w:val="16"/>
                <w:szCs w:val="16"/>
                <w:lang w:eastAsia="fr-FR"/>
              </w:rPr>
              <w:t>AVANT 2021</w:t>
            </w:r>
          </w:p>
          <w:p w14:paraId="76F44125" w14:textId="77777777" w:rsidR="00861BB7" w:rsidRPr="00E51668" w:rsidRDefault="00861BB7" w:rsidP="00510D55">
            <w:pPr>
              <w:suppressAutoHyphens w:val="0"/>
              <w:jc w:val="center"/>
              <w:rPr>
                <w:rFonts w:ascii="Calibri" w:hAnsi="Calibri" w:cs="Calibri"/>
                <w:b/>
                <w:bCs/>
                <w:color w:val="000000"/>
                <w:sz w:val="8"/>
                <w:szCs w:val="8"/>
                <w:lang w:eastAsia="fr-FR"/>
              </w:rPr>
            </w:pPr>
          </w:p>
        </w:tc>
        <w:tc>
          <w:tcPr>
            <w:tcW w:w="985" w:type="dxa"/>
            <w:tcBorders>
              <w:top w:val="nil"/>
              <w:left w:val="nil"/>
              <w:bottom w:val="nil"/>
              <w:right w:val="nil"/>
            </w:tcBorders>
            <w:shd w:val="clear" w:color="auto" w:fill="auto"/>
            <w:noWrap/>
            <w:vAlign w:val="bottom"/>
            <w:hideMark/>
          </w:tcPr>
          <w:p w14:paraId="137430AA" w14:textId="77777777" w:rsidR="00861BB7" w:rsidRPr="00E51668" w:rsidRDefault="00861BB7" w:rsidP="00510D55">
            <w:pPr>
              <w:suppressAutoHyphens w:val="0"/>
              <w:jc w:val="center"/>
              <w:rPr>
                <w:rFonts w:ascii="Calibri" w:hAnsi="Calibri" w:cs="Calibri"/>
                <w:b/>
                <w:bCs/>
                <w:color w:val="000000"/>
                <w:sz w:val="16"/>
                <w:szCs w:val="16"/>
                <w:lang w:eastAsia="fr-FR"/>
              </w:rPr>
            </w:pPr>
          </w:p>
        </w:tc>
      </w:tr>
      <w:tr w:rsidR="00861BB7" w:rsidRPr="00E51668" w14:paraId="17B63331" w14:textId="77777777" w:rsidTr="00510D55">
        <w:trPr>
          <w:trHeight w:val="328"/>
        </w:trPr>
        <w:tc>
          <w:tcPr>
            <w:tcW w:w="1276" w:type="dxa"/>
            <w:tcBorders>
              <w:top w:val="nil"/>
              <w:left w:val="nil"/>
              <w:bottom w:val="nil"/>
              <w:right w:val="nil"/>
            </w:tcBorders>
            <w:shd w:val="clear" w:color="auto" w:fill="auto"/>
            <w:noWrap/>
            <w:vAlign w:val="bottom"/>
            <w:hideMark/>
          </w:tcPr>
          <w:p w14:paraId="01994979" w14:textId="77777777" w:rsidR="00861BB7" w:rsidRPr="00E51668" w:rsidRDefault="00861BB7" w:rsidP="00510D55">
            <w:pPr>
              <w:suppressAutoHyphens w:val="0"/>
              <w:rPr>
                <w:sz w:val="16"/>
                <w:szCs w:val="16"/>
                <w:lang w:eastAsia="fr-FR"/>
              </w:rPr>
            </w:pPr>
          </w:p>
        </w:tc>
        <w:tc>
          <w:tcPr>
            <w:tcW w:w="1701" w:type="dxa"/>
            <w:tcBorders>
              <w:top w:val="nil"/>
              <w:left w:val="single" w:sz="4" w:space="0" w:color="auto"/>
              <w:bottom w:val="single" w:sz="4" w:space="0" w:color="auto"/>
              <w:right w:val="single" w:sz="4" w:space="0" w:color="auto"/>
            </w:tcBorders>
            <w:shd w:val="clear" w:color="000000" w:fill="D9D9D9"/>
            <w:noWrap/>
            <w:vAlign w:val="center"/>
            <w:hideMark/>
          </w:tcPr>
          <w:p w14:paraId="70A44873"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Taxe d'Habitation</w:t>
            </w:r>
          </w:p>
        </w:tc>
        <w:tc>
          <w:tcPr>
            <w:tcW w:w="1850"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697C4509"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Taxe Foncière Bâti</w:t>
            </w:r>
          </w:p>
        </w:tc>
        <w:tc>
          <w:tcPr>
            <w:tcW w:w="985" w:type="dxa"/>
            <w:tcBorders>
              <w:top w:val="single" w:sz="4" w:space="0" w:color="auto"/>
              <w:left w:val="nil"/>
              <w:bottom w:val="single" w:sz="4" w:space="0" w:color="auto"/>
              <w:right w:val="single" w:sz="4" w:space="0" w:color="auto"/>
            </w:tcBorders>
            <w:shd w:val="clear" w:color="000000" w:fill="D9D9D9"/>
            <w:vAlign w:val="center"/>
            <w:hideMark/>
          </w:tcPr>
          <w:p w14:paraId="5F7146CE"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Taxe Foncière</w:t>
            </w:r>
            <w:r w:rsidRPr="00E51668">
              <w:rPr>
                <w:rFonts w:ascii="Calibri" w:hAnsi="Calibri" w:cs="Calibri"/>
                <w:color w:val="000000"/>
                <w:sz w:val="16"/>
                <w:szCs w:val="16"/>
                <w:lang w:eastAsia="fr-FR"/>
              </w:rPr>
              <w:br/>
              <w:t xml:space="preserve"> Non Bâti</w:t>
            </w:r>
          </w:p>
        </w:tc>
      </w:tr>
      <w:tr w:rsidR="00861BB7" w:rsidRPr="00E51668" w14:paraId="3A73B903" w14:textId="77777777" w:rsidTr="00510D55">
        <w:trPr>
          <w:trHeight w:val="300"/>
        </w:trPr>
        <w:tc>
          <w:tcPr>
            <w:tcW w:w="1276" w:type="dxa"/>
            <w:tcBorders>
              <w:top w:val="nil"/>
              <w:left w:val="nil"/>
              <w:bottom w:val="nil"/>
              <w:right w:val="nil"/>
            </w:tcBorders>
            <w:shd w:val="clear" w:color="auto" w:fill="auto"/>
            <w:noWrap/>
            <w:vAlign w:val="bottom"/>
            <w:hideMark/>
          </w:tcPr>
          <w:p w14:paraId="43D696EC" w14:textId="77777777" w:rsidR="00861BB7" w:rsidRPr="00E51668" w:rsidRDefault="00861BB7" w:rsidP="00510D55">
            <w:pPr>
              <w:suppressAutoHyphens w:val="0"/>
              <w:jc w:val="center"/>
              <w:rPr>
                <w:rFonts w:ascii="Calibri" w:hAnsi="Calibri" w:cs="Calibri"/>
                <w:color w:val="000000"/>
                <w:sz w:val="16"/>
                <w:szCs w:val="16"/>
                <w:lang w:eastAsia="fr-FR"/>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A68B773"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commune</w:t>
            </w:r>
          </w:p>
        </w:tc>
        <w:tc>
          <w:tcPr>
            <w:tcW w:w="851" w:type="dxa"/>
            <w:tcBorders>
              <w:top w:val="nil"/>
              <w:left w:val="nil"/>
              <w:bottom w:val="single" w:sz="4" w:space="0" w:color="auto"/>
              <w:right w:val="single" w:sz="4" w:space="0" w:color="auto"/>
            </w:tcBorders>
            <w:shd w:val="clear" w:color="auto" w:fill="auto"/>
            <w:noWrap/>
            <w:vAlign w:val="bottom"/>
            <w:hideMark/>
          </w:tcPr>
          <w:p w14:paraId="3E5276D7"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commune</w:t>
            </w:r>
          </w:p>
        </w:tc>
        <w:tc>
          <w:tcPr>
            <w:tcW w:w="999" w:type="dxa"/>
            <w:tcBorders>
              <w:top w:val="nil"/>
              <w:left w:val="nil"/>
              <w:bottom w:val="single" w:sz="4" w:space="0" w:color="auto"/>
              <w:right w:val="single" w:sz="4" w:space="0" w:color="auto"/>
            </w:tcBorders>
            <w:shd w:val="clear" w:color="auto" w:fill="auto"/>
            <w:noWrap/>
            <w:vAlign w:val="bottom"/>
            <w:hideMark/>
          </w:tcPr>
          <w:p w14:paraId="7CA5FB8E"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département</w:t>
            </w:r>
          </w:p>
        </w:tc>
        <w:tc>
          <w:tcPr>
            <w:tcW w:w="985" w:type="dxa"/>
            <w:tcBorders>
              <w:top w:val="nil"/>
              <w:left w:val="nil"/>
              <w:bottom w:val="single" w:sz="4" w:space="0" w:color="auto"/>
              <w:right w:val="single" w:sz="4" w:space="0" w:color="auto"/>
            </w:tcBorders>
            <w:shd w:val="clear" w:color="auto" w:fill="auto"/>
            <w:noWrap/>
            <w:vAlign w:val="bottom"/>
            <w:hideMark/>
          </w:tcPr>
          <w:p w14:paraId="06B0748B"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commune</w:t>
            </w:r>
          </w:p>
        </w:tc>
      </w:tr>
      <w:tr w:rsidR="00861BB7" w:rsidRPr="00E51668" w14:paraId="4950C9E7" w14:textId="77777777" w:rsidTr="00510D55">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D6AA1" w14:textId="77777777" w:rsidR="00861BB7" w:rsidRPr="00E51668" w:rsidRDefault="00861BB7" w:rsidP="00510D55">
            <w:pPr>
              <w:suppressAutoHyphens w:val="0"/>
              <w:rPr>
                <w:rFonts w:ascii="Calibri" w:hAnsi="Calibri" w:cs="Calibri"/>
                <w:color w:val="000000"/>
                <w:sz w:val="16"/>
                <w:szCs w:val="16"/>
                <w:lang w:eastAsia="fr-FR"/>
              </w:rPr>
            </w:pPr>
            <w:r w:rsidRPr="00E51668">
              <w:rPr>
                <w:rFonts w:ascii="Calibri" w:hAnsi="Calibri" w:cs="Calibri"/>
                <w:color w:val="000000"/>
                <w:sz w:val="16"/>
                <w:szCs w:val="16"/>
                <w:lang w:eastAsia="fr-FR"/>
              </w:rPr>
              <w:t>Résidence Principale</w:t>
            </w:r>
          </w:p>
        </w:tc>
        <w:tc>
          <w:tcPr>
            <w:tcW w:w="1701" w:type="dxa"/>
            <w:tcBorders>
              <w:top w:val="nil"/>
              <w:left w:val="nil"/>
              <w:bottom w:val="single" w:sz="4" w:space="0" w:color="auto"/>
              <w:right w:val="single" w:sz="4" w:space="0" w:color="auto"/>
            </w:tcBorders>
            <w:shd w:val="clear" w:color="auto" w:fill="auto"/>
            <w:noWrap/>
            <w:vAlign w:val="bottom"/>
            <w:hideMark/>
          </w:tcPr>
          <w:p w14:paraId="4040615A"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5.50%</w:t>
            </w:r>
          </w:p>
        </w:tc>
        <w:tc>
          <w:tcPr>
            <w:tcW w:w="851" w:type="dxa"/>
            <w:tcBorders>
              <w:top w:val="nil"/>
              <w:left w:val="nil"/>
              <w:bottom w:val="single" w:sz="4" w:space="0" w:color="auto"/>
              <w:right w:val="single" w:sz="4" w:space="0" w:color="auto"/>
            </w:tcBorders>
            <w:shd w:val="clear" w:color="auto" w:fill="auto"/>
            <w:noWrap/>
            <w:vAlign w:val="bottom"/>
            <w:hideMark/>
          </w:tcPr>
          <w:p w14:paraId="00E3A2C0"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10.98%</w:t>
            </w:r>
          </w:p>
        </w:tc>
        <w:tc>
          <w:tcPr>
            <w:tcW w:w="999" w:type="dxa"/>
            <w:tcBorders>
              <w:top w:val="nil"/>
              <w:left w:val="nil"/>
              <w:bottom w:val="single" w:sz="4" w:space="0" w:color="auto"/>
              <w:right w:val="single" w:sz="4" w:space="0" w:color="auto"/>
            </w:tcBorders>
            <w:shd w:val="clear" w:color="auto" w:fill="auto"/>
            <w:noWrap/>
            <w:vAlign w:val="bottom"/>
            <w:hideMark/>
          </w:tcPr>
          <w:p w14:paraId="37E74630"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21.42%</w:t>
            </w:r>
          </w:p>
        </w:tc>
        <w:tc>
          <w:tcPr>
            <w:tcW w:w="985" w:type="dxa"/>
            <w:tcBorders>
              <w:top w:val="nil"/>
              <w:left w:val="nil"/>
              <w:bottom w:val="single" w:sz="4" w:space="0" w:color="auto"/>
              <w:right w:val="single" w:sz="4" w:space="0" w:color="auto"/>
            </w:tcBorders>
            <w:shd w:val="clear" w:color="auto" w:fill="auto"/>
            <w:noWrap/>
            <w:vAlign w:val="bottom"/>
            <w:hideMark/>
          </w:tcPr>
          <w:p w14:paraId="3E7C803F"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21.71%</w:t>
            </w:r>
          </w:p>
        </w:tc>
      </w:tr>
      <w:tr w:rsidR="00861BB7" w:rsidRPr="00E51668" w14:paraId="3A2BB2B6" w14:textId="77777777" w:rsidTr="00510D55">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B5E74AA" w14:textId="77777777" w:rsidR="00861BB7" w:rsidRPr="00E51668" w:rsidRDefault="00861BB7" w:rsidP="00510D55">
            <w:pPr>
              <w:suppressAutoHyphens w:val="0"/>
              <w:rPr>
                <w:rFonts w:ascii="Calibri" w:hAnsi="Calibri" w:cs="Calibri"/>
                <w:color w:val="000000"/>
                <w:sz w:val="16"/>
                <w:szCs w:val="16"/>
                <w:lang w:eastAsia="fr-FR"/>
              </w:rPr>
            </w:pPr>
            <w:r w:rsidRPr="00E51668">
              <w:rPr>
                <w:rFonts w:ascii="Calibri" w:hAnsi="Calibri" w:cs="Calibri"/>
                <w:color w:val="000000"/>
                <w:sz w:val="16"/>
                <w:szCs w:val="16"/>
                <w:lang w:eastAsia="fr-FR"/>
              </w:rPr>
              <w:t>Résidence secondaire</w:t>
            </w:r>
          </w:p>
        </w:tc>
        <w:tc>
          <w:tcPr>
            <w:tcW w:w="1701" w:type="dxa"/>
            <w:tcBorders>
              <w:top w:val="nil"/>
              <w:left w:val="nil"/>
              <w:bottom w:val="single" w:sz="4" w:space="0" w:color="auto"/>
              <w:right w:val="single" w:sz="4" w:space="0" w:color="auto"/>
            </w:tcBorders>
            <w:shd w:val="clear" w:color="auto" w:fill="auto"/>
            <w:noWrap/>
            <w:vAlign w:val="bottom"/>
            <w:hideMark/>
          </w:tcPr>
          <w:p w14:paraId="31AE7E1E"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5.50%</w:t>
            </w:r>
          </w:p>
        </w:tc>
        <w:tc>
          <w:tcPr>
            <w:tcW w:w="851" w:type="dxa"/>
            <w:tcBorders>
              <w:top w:val="nil"/>
              <w:left w:val="nil"/>
              <w:bottom w:val="single" w:sz="4" w:space="0" w:color="auto"/>
              <w:right w:val="single" w:sz="4" w:space="0" w:color="auto"/>
            </w:tcBorders>
            <w:shd w:val="clear" w:color="auto" w:fill="auto"/>
            <w:noWrap/>
            <w:vAlign w:val="bottom"/>
            <w:hideMark/>
          </w:tcPr>
          <w:p w14:paraId="0E290F02"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10.98%</w:t>
            </w:r>
          </w:p>
        </w:tc>
        <w:tc>
          <w:tcPr>
            <w:tcW w:w="999" w:type="dxa"/>
            <w:tcBorders>
              <w:top w:val="nil"/>
              <w:left w:val="nil"/>
              <w:bottom w:val="single" w:sz="4" w:space="0" w:color="auto"/>
              <w:right w:val="single" w:sz="4" w:space="0" w:color="auto"/>
            </w:tcBorders>
            <w:shd w:val="clear" w:color="auto" w:fill="auto"/>
            <w:noWrap/>
            <w:vAlign w:val="bottom"/>
            <w:hideMark/>
          </w:tcPr>
          <w:p w14:paraId="5831657D"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21.42%</w:t>
            </w:r>
          </w:p>
        </w:tc>
        <w:tc>
          <w:tcPr>
            <w:tcW w:w="985" w:type="dxa"/>
            <w:tcBorders>
              <w:top w:val="nil"/>
              <w:left w:val="nil"/>
              <w:bottom w:val="single" w:sz="4" w:space="0" w:color="auto"/>
              <w:right w:val="single" w:sz="4" w:space="0" w:color="auto"/>
            </w:tcBorders>
            <w:shd w:val="clear" w:color="auto" w:fill="auto"/>
            <w:noWrap/>
            <w:vAlign w:val="bottom"/>
            <w:hideMark/>
          </w:tcPr>
          <w:p w14:paraId="7A0F5B3A"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21.71%</w:t>
            </w:r>
          </w:p>
        </w:tc>
      </w:tr>
    </w:tbl>
    <w:p w14:paraId="3973C6A9" w14:textId="77777777" w:rsidR="00861BB7" w:rsidRPr="002B52C2" w:rsidRDefault="00861BB7" w:rsidP="00861BB7">
      <w:pPr>
        <w:tabs>
          <w:tab w:val="left" w:pos="5070"/>
          <w:tab w:val="left" w:pos="10230"/>
        </w:tabs>
        <w:jc w:val="both"/>
        <w:rPr>
          <w:sz w:val="8"/>
          <w:szCs w:val="8"/>
        </w:rPr>
      </w:pPr>
      <w:r w:rsidRPr="00E14152">
        <w:rPr>
          <w:sz w:val="16"/>
          <w:szCs w:val="16"/>
        </w:rPr>
        <w:tab/>
      </w:r>
    </w:p>
    <w:p w14:paraId="2999135E" w14:textId="77777777" w:rsidR="00861BB7" w:rsidRPr="00E14152" w:rsidRDefault="00861BB7" w:rsidP="00861BB7">
      <w:pPr>
        <w:tabs>
          <w:tab w:val="left" w:pos="5070"/>
          <w:tab w:val="left" w:pos="10230"/>
        </w:tabs>
        <w:rPr>
          <w:rFonts w:ascii="Calibri" w:hAnsi="Calibri" w:cs="Calibri"/>
          <w:b/>
          <w:bCs/>
          <w:color w:val="000000"/>
          <w:sz w:val="16"/>
          <w:szCs w:val="16"/>
          <w:lang w:eastAsia="fr-FR"/>
        </w:rPr>
      </w:pPr>
      <w:r>
        <w:rPr>
          <w:rFonts w:ascii="Calibri" w:hAnsi="Calibri" w:cs="Calibri"/>
          <w:b/>
          <w:bCs/>
          <w:color w:val="000000"/>
          <w:sz w:val="16"/>
          <w:szCs w:val="16"/>
          <w:lang w:eastAsia="fr-FR"/>
        </w:rPr>
        <w:t xml:space="preserve">                                                                    </w:t>
      </w:r>
      <w:r w:rsidRPr="00E51668">
        <w:rPr>
          <w:rFonts w:ascii="Calibri" w:hAnsi="Calibri" w:cs="Calibri"/>
          <w:b/>
          <w:bCs/>
          <w:color w:val="000000"/>
          <w:sz w:val="16"/>
          <w:szCs w:val="16"/>
          <w:lang w:eastAsia="fr-FR"/>
        </w:rPr>
        <w:t>A</w:t>
      </w:r>
      <w:r w:rsidRPr="00E14152">
        <w:rPr>
          <w:rFonts w:ascii="Calibri" w:hAnsi="Calibri" w:cs="Calibri"/>
          <w:b/>
          <w:bCs/>
          <w:color w:val="000000"/>
          <w:sz w:val="16"/>
          <w:szCs w:val="16"/>
          <w:lang w:eastAsia="fr-FR"/>
        </w:rPr>
        <w:t xml:space="preserve"> PARTIR DE 2021</w:t>
      </w:r>
    </w:p>
    <w:p w14:paraId="7088CC0C" w14:textId="77777777" w:rsidR="00861BB7" w:rsidRPr="002B52C2" w:rsidRDefault="00861BB7" w:rsidP="00861BB7">
      <w:pPr>
        <w:tabs>
          <w:tab w:val="left" w:pos="4290"/>
          <w:tab w:val="left" w:pos="10230"/>
        </w:tabs>
        <w:jc w:val="both"/>
        <w:rPr>
          <w:sz w:val="8"/>
          <w:szCs w:val="8"/>
        </w:rPr>
      </w:pPr>
    </w:p>
    <w:tbl>
      <w:tblPr>
        <w:tblW w:w="10638" w:type="dxa"/>
        <w:tblCellMar>
          <w:left w:w="70" w:type="dxa"/>
          <w:right w:w="70" w:type="dxa"/>
        </w:tblCellMar>
        <w:tblLook w:val="04A0" w:firstRow="1" w:lastRow="0" w:firstColumn="1" w:lastColumn="0" w:noHBand="0" w:noVBand="1"/>
      </w:tblPr>
      <w:tblGrid>
        <w:gridCol w:w="1276"/>
        <w:gridCol w:w="1701"/>
        <w:gridCol w:w="851"/>
        <w:gridCol w:w="999"/>
        <w:gridCol w:w="985"/>
        <w:gridCol w:w="3465"/>
        <w:gridCol w:w="161"/>
        <w:gridCol w:w="1200"/>
      </w:tblGrid>
      <w:tr w:rsidR="00861BB7" w:rsidRPr="00E14152" w14:paraId="25796335" w14:textId="77777777" w:rsidTr="00510D55">
        <w:trPr>
          <w:trHeight w:val="330"/>
        </w:trPr>
        <w:tc>
          <w:tcPr>
            <w:tcW w:w="1276" w:type="dxa"/>
            <w:tcBorders>
              <w:top w:val="nil"/>
              <w:left w:val="nil"/>
              <w:bottom w:val="nil"/>
              <w:right w:val="nil"/>
            </w:tcBorders>
            <w:shd w:val="clear" w:color="auto" w:fill="auto"/>
            <w:noWrap/>
            <w:vAlign w:val="bottom"/>
            <w:hideMark/>
          </w:tcPr>
          <w:p w14:paraId="4B08CC77" w14:textId="77777777" w:rsidR="00861BB7" w:rsidRPr="00E51668" w:rsidRDefault="00861BB7" w:rsidP="00510D55">
            <w:pPr>
              <w:suppressAutoHyphens w:val="0"/>
              <w:rPr>
                <w:sz w:val="16"/>
                <w:szCs w:val="16"/>
                <w:lang w:eastAsia="fr-FR"/>
              </w:rPr>
            </w:pPr>
          </w:p>
        </w:tc>
        <w:tc>
          <w:tcPr>
            <w:tcW w:w="170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98BE7C"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Taxe d'Habitation</w:t>
            </w:r>
          </w:p>
        </w:tc>
        <w:tc>
          <w:tcPr>
            <w:tcW w:w="185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DD058F1"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Taxe Foncière Bâti</w:t>
            </w:r>
          </w:p>
        </w:tc>
        <w:tc>
          <w:tcPr>
            <w:tcW w:w="985" w:type="dxa"/>
            <w:tcBorders>
              <w:top w:val="single" w:sz="4" w:space="0" w:color="auto"/>
              <w:left w:val="nil"/>
              <w:bottom w:val="single" w:sz="4" w:space="0" w:color="auto"/>
              <w:right w:val="single" w:sz="4" w:space="0" w:color="auto"/>
            </w:tcBorders>
            <w:shd w:val="clear" w:color="000000" w:fill="D9D9D9"/>
            <w:vAlign w:val="center"/>
            <w:hideMark/>
          </w:tcPr>
          <w:p w14:paraId="5CF0CA60"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Taxe Foncière</w:t>
            </w:r>
            <w:r w:rsidRPr="00E51668">
              <w:rPr>
                <w:rFonts w:ascii="Calibri" w:hAnsi="Calibri" w:cs="Calibri"/>
                <w:color w:val="000000"/>
                <w:sz w:val="16"/>
                <w:szCs w:val="16"/>
                <w:lang w:eastAsia="fr-FR"/>
              </w:rPr>
              <w:br/>
              <w:t xml:space="preserve"> Non Bâti</w:t>
            </w:r>
          </w:p>
        </w:tc>
        <w:tc>
          <w:tcPr>
            <w:tcW w:w="346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90A0E4" w14:textId="77777777" w:rsidR="00861BB7" w:rsidRPr="00E51668" w:rsidRDefault="00861BB7" w:rsidP="00510D55">
            <w:pPr>
              <w:suppressAutoHyphens w:val="0"/>
              <w:jc w:val="center"/>
              <w:rPr>
                <w:rFonts w:ascii="Calibri" w:hAnsi="Calibri" w:cs="Calibri"/>
                <w:color w:val="000000"/>
                <w:sz w:val="16"/>
                <w:szCs w:val="16"/>
                <w:lang w:eastAsia="fr-FR"/>
              </w:rPr>
            </w:pPr>
            <w:proofErr w:type="spellStart"/>
            <w:r w:rsidRPr="00E51668">
              <w:rPr>
                <w:rFonts w:ascii="Calibri" w:hAnsi="Calibri" w:cs="Calibri"/>
                <w:color w:val="000000"/>
                <w:sz w:val="16"/>
                <w:szCs w:val="16"/>
                <w:lang w:eastAsia="fr-FR"/>
              </w:rPr>
              <w:t>sur-compensation</w:t>
            </w:r>
            <w:proofErr w:type="spellEnd"/>
            <w:r w:rsidRPr="00E51668">
              <w:rPr>
                <w:rFonts w:ascii="Calibri" w:hAnsi="Calibri" w:cs="Calibri"/>
                <w:color w:val="000000"/>
                <w:sz w:val="16"/>
                <w:szCs w:val="16"/>
                <w:lang w:eastAsia="fr-FR"/>
              </w:rPr>
              <w:t xml:space="preserve"> prélevée à la commune*</w:t>
            </w:r>
          </w:p>
        </w:tc>
        <w:tc>
          <w:tcPr>
            <w:tcW w:w="161" w:type="dxa"/>
            <w:tcBorders>
              <w:top w:val="nil"/>
              <w:left w:val="nil"/>
              <w:bottom w:val="nil"/>
              <w:right w:val="nil"/>
            </w:tcBorders>
            <w:shd w:val="clear" w:color="auto" w:fill="auto"/>
            <w:noWrap/>
            <w:vAlign w:val="bottom"/>
            <w:hideMark/>
          </w:tcPr>
          <w:p w14:paraId="73790066" w14:textId="77777777" w:rsidR="00861BB7" w:rsidRPr="00E51668" w:rsidRDefault="00861BB7" w:rsidP="00510D55">
            <w:pPr>
              <w:suppressAutoHyphens w:val="0"/>
              <w:jc w:val="center"/>
              <w:rPr>
                <w:rFonts w:ascii="Calibri" w:hAnsi="Calibri" w:cs="Calibri"/>
                <w:color w:val="000000"/>
                <w:sz w:val="16"/>
                <w:szCs w:val="16"/>
                <w:lang w:eastAsia="fr-FR"/>
              </w:rPr>
            </w:pPr>
          </w:p>
        </w:tc>
        <w:tc>
          <w:tcPr>
            <w:tcW w:w="1200" w:type="dxa"/>
            <w:tcBorders>
              <w:top w:val="nil"/>
              <w:left w:val="nil"/>
              <w:bottom w:val="nil"/>
              <w:right w:val="nil"/>
            </w:tcBorders>
            <w:shd w:val="clear" w:color="auto" w:fill="auto"/>
            <w:noWrap/>
            <w:vAlign w:val="bottom"/>
            <w:hideMark/>
          </w:tcPr>
          <w:p w14:paraId="04114464" w14:textId="77777777" w:rsidR="00861BB7" w:rsidRPr="00E51668" w:rsidRDefault="00861BB7" w:rsidP="00510D55">
            <w:pPr>
              <w:suppressAutoHyphens w:val="0"/>
              <w:rPr>
                <w:sz w:val="16"/>
                <w:szCs w:val="16"/>
                <w:lang w:eastAsia="fr-FR"/>
              </w:rPr>
            </w:pPr>
          </w:p>
        </w:tc>
      </w:tr>
      <w:tr w:rsidR="00861BB7" w:rsidRPr="00E14152" w14:paraId="7121FC88" w14:textId="77777777" w:rsidTr="00510D55">
        <w:trPr>
          <w:trHeight w:val="300"/>
        </w:trPr>
        <w:tc>
          <w:tcPr>
            <w:tcW w:w="1276" w:type="dxa"/>
            <w:tcBorders>
              <w:top w:val="nil"/>
              <w:left w:val="nil"/>
              <w:bottom w:val="nil"/>
              <w:right w:val="nil"/>
            </w:tcBorders>
            <w:shd w:val="clear" w:color="auto" w:fill="auto"/>
            <w:noWrap/>
            <w:vAlign w:val="bottom"/>
            <w:hideMark/>
          </w:tcPr>
          <w:p w14:paraId="3CDFA88B" w14:textId="77777777" w:rsidR="00861BB7" w:rsidRPr="00E51668" w:rsidRDefault="00861BB7" w:rsidP="00510D55">
            <w:pPr>
              <w:suppressAutoHyphens w:val="0"/>
              <w:rPr>
                <w:sz w:val="16"/>
                <w:szCs w:val="16"/>
                <w:lang w:eastAsia="fr-FR"/>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B51B07D"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commune</w:t>
            </w:r>
          </w:p>
        </w:tc>
        <w:tc>
          <w:tcPr>
            <w:tcW w:w="851" w:type="dxa"/>
            <w:tcBorders>
              <w:top w:val="nil"/>
              <w:left w:val="nil"/>
              <w:bottom w:val="single" w:sz="4" w:space="0" w:color="auto"/>
              <w:right w:val="single" w:sz="4" w:space="0" w:color="auto"/>
            </w:tcBorders>
            <w:shd w:val="clear" w:color="auto" w:fill="auto"/>
            <w:noWrap/>
            <w:vAlign w:val="bottom"/>
            <w:hideMark/>
          </w:tcPr>
          <w:p w14:paraId="37EC9D01"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commune</w:t>
            </w:r>
          </w:p>
        </w:tc>
        <w:tc>
          <w:tcPr>
            <w:tcW w:w="999" w:type="dxa"/>
            <w:tcBorders>
              <w:top w:val="nil"/>
              <w:left w:val="nil"/>
              <w:bottom w:val="single" w:sz="4" w:space="0" w:color="auto"/>
              <w:right w:val="single" w:sz="4" w:space="0" w:color="auto"/>
            </w:tcBorders>
            <w:shd w:val="clear" w:color="auto" w:fill="auto"/>
            <w:noWrap/>
            <w:vAlign w:val="bottom"/>
            <w:hideMark/>
          </w:tcPr>
          <w:p w14:paraId="0B4FF0EE"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département</w:t>
            </w:r>
          </w:p>
        </w:tc>
        <w:tc>
          <w:tcPr>
            <w:tcW w:w="985" w:type="dxa"/>
            <w:tcBorders>
              <w:top w:val="nil"/>
              <w:left w:val="nil"/>
              <w:bottom w:val="single" w:sz="4" w:space="0" w:color="auto"/>
              <w:right w:val="single" w:sz="4" w:space="0" w:color="auto"/>
            </w:tcBorders>
            <w:shd w:val="clear" w:color="auto" w:fill="auto"/>
            <w:noWrap/>
            <w:vAlign w:val="bottom"/>
            <w:hideMark/>
          </w:tcPr>
          <w:p w14:paraId="14DA8B78"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commune</w:t>
            </w:r>
          </w:p>
        </w:tc>
        <w:tc>
          <w:tcPr>
            <w:tcW w:w="3465" w:type="dxa"/>
            <w:vMerge/>
            <w:tcBorders>
              <w:top w:val="single" w:sz="4" w:space="0" w:color="auto"/>
              <w:left w:val="single" w:sz="4" w:space="0" w:color="auto"/>
              <w:bottom w:val="single" w:sz="4" w:space="0" w:color="auto"/>
              <w:right w:val="single" w:sz="4" w:space="0" w:color="auto"/>
            </w:tcBorders>
            <w:vAlign w:val="center"/>
            <w:hideMark/>
          </w:tcPr>
          <w:p w14:paraId="1F252621" w14:textId="77777777" w:rsidR="00861BB7" w:rsidRPr="00E51668" w:rsidRDefault="00861BB7" w:rsidP="00510D55">
            <w:pPr>
              <w:suppressAutoHyphens w:val="0"/>
              <w:rPr>
                <w:rFonts w:ascii="Calibri" w:hAnsi="Calibri" w:cs="Calibri"/>
                <w:color w:val="000000"/>
                <w:sz w:val="16"/>
                <w:szCs w:val="16"/>
                <w:lang w:eastAsia="fr-FR"/>
              </w:rPr>
            </w:pPr>
          </w:p>
        </w:tc>
        <w:tc>
          <w:tcPr>
            <w:tcW w:w="161" w:type="dxa"/>
            <w:tcBorders>
              <w:top w:val="nil"/>
              <w:left w:val="nil"/>
              <w:bottom w:val="nil"/>
              <w:right w:val="nil"/>
            </w:tcBorders>
            <w:shd w:val="clear" w:color="auto" w:fill="auto"/>
            <w:noWrap/>
            <w:vAlign w:val="bottom"/>
            <w:hideMark/>
          </w:tcPr>
          <w:p w14:paraId="6F3487EB" w14:textId="77777777" w:rsidR="00861BB7" w:rsidRPr="00E51668" w:rsidRDefault="00861BB7" w:rsidP="00510D55">
            <w:pPr>
              <w:suppressAutoHyphens w:val="0"/>
              <w:jc w:val="center"/>
              <w:rPr>
                <w:rFonts w:ascii="Calibri" w:hAnsi="Calibri" w:cs="Calibri"/>
                <w:color w:val="000000"/>
                <w:sz w:val="16"/>
                <w:szCs w:val="16"/>
                <w:lang w:eastAsia="fr-FR"/>
              </w:rPr>
            </w:pPr>
          </w:p>
        </w:tc>
        <w:tc>
          <w:tcPr>
            <w:tcW w:w="1200" w:type="dxa"/>
            <w:tcBorders>
              <w:top w:val="nil"/>
              <w:left w:val="nil"/>
              <w:bottom w:val="nil"/>
              <w:right w:val="nil"/>
            </w:tcBorders>
            <w:shd w:val="clear" w:color="auto" w:fill="auto"/>
            <w:noWrap/>
            <w:vAlign w:val="bottom"/>
            <w:hideMark/>
          </w:tcPr>
          <w:p w14:paraId="4D4F2A99" w14:textId="77777777" w:rsidR="00861BB7" w:rsidRPr="00E51668" w:rsidRDefault="00861BB7" w:rsidP="00510D55">
            <w:pPr>
              <w:suppressAutoHyphens w:val="0"/>
              <w:rPr>
                <w:sz w:val="16"/>
                <w:szCs w:val="16"/>
                <w:lang w:eastAsia="fr-FR"/>
              </w:rPr>
            </w:pPr>
          </w:p>
        </w:tc>
      </w:tr>
      <w:tr w:rsidR="00861BB7" w:rsidRPr="00E14152" w14:paraId="246B067D" w14:textId="77777777" w:rsidTr="00510D55">
        <w:trPr>
          <w:trHeight w:val="118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1DC27" w14:textId="77777777" w:rsidR="00861BB7" w:rsidRPr="00E51668" w:rsidRDefault="00861BB7" w:rsidP="00510D55">
            <w:pPr>
              <w:suppressAutoHyphens w:val="0"/>
              <w:rPr>
                <w:rFonts w:ascii="Calibri" w:hAnsi="Calibri" w:cs="Calibri"/>
                <w:color w:val="000000"/>
                <w:sz w:val="16"/>
                <w:szCs w:val="16"/>
                <w:lang w:eastAsia="fr-FR"/>
              </w:rPr>
            </w:pPr>
            <w:r w:rsidRPr="00E51668">
              <w:rPr>
                <w:rFonts w:ascii="Calibri" w:hAnsi="Calibri" w:cs="Calibri"/>
                <w:color w:val="000000"/>
                <w:sz w:val="16"/>
                <w:szCs w:val="16"/>
                <w:lang w:eastAsia="fr-FR"/>
              </w:rPr>
              <w:t>Résidence Principale</w:t>
            </w:r>
          </w:p>
        </w:tc>
        <w:tc>
          <w:tcPr>
            <w:tcW w:w="1701" w:type="dxa"/>
            <w:tcBorders>
              <w:top w:val="nil"/>
              <w:left w:val="nil"/>
              <w:bottom w:val="single" w:sz="4" w:space="0" w:color="auto"/>
              <w:right w:val="single" w:sz="4" w:space="0" w:color="auto"/>
            </w:tcBorders>
            <w:shd w:val="clear" w:color="auto" w:fill="auto"/>
            <w:noWrap/>
            <w:vAlign w:val="center"/>
            <w:hideMark/>
          </w:tcPr>
          <w:p w14:paraId="56C789A0"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0.00%</w:t>
            </w:r>
          </w:p>
        </w:tc>
        <w:tc>
          <w:tcPr>
            <w:tcW w:w="851" w:type="dxa"/>
            <w:tcBorders>
              <w:top w:val="nil"/>
              <w:left w:val="nil"/>
              <w:bottom w:val="single" w:sz="4" w:space="0" w:color="auto"/>
              <w:right w:val="single" w:sz="4" w:space="0" w:color="auto"/>
            </w:tcBorders>
            <w:shd w:val="clear" w:color="auto" w:fill="auto"/>
            <w:vAlign w:val="bottom"/>
            <w:hideMark/>
          </w:tcPr>
          <w:p w14:paraId="3FF7A793"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10.98%</w:t>
            </w:r>
            <w:r w:rsidRPr="00E51668">
              <w:rPr>
                <w:rFonts w:ascii="Calibri" w:hAnsi="Calibri" w:cs="Calibri"/>
                <w:color w:val="000000"/>
                <w:sz w:val="16"/>
                <w:szCs w:val="16"/>
                <w:lang w:eastAsia="fr-FR"/>
              </w:rPr>
              <w:br/>
              <w:t>+</w:t>
            </w:r>
            <w:r w:rsidRPr="00E51668">
              <w:rPr>
                <w:rFonts w:ascii="Calibri" w:hAnsi="Calibri" w:cs="Calibri"/>
                <w:color w:val="000000"/>
                <w:sz w:val="16"/>
                <w:szCs w:val="16"/>
                <w:lang w:eastAsia="fr-FR"/>
              </w:rPr>
              <w:br/>
              <w:t>21.42%</w:t>
            </w:r>
            <w:r w:rsidRPr="00E51668">
              <w:rPr>
                <w:rFonts w:ascii="Calibri" w:hAnsi="Calibri" w:cs="Calibri"/>
                <w:color w:val="000000"/>
                <w:sz w:val="16"/>
                <w:szCs w:val="16"/>
                <w:lang w:eastAsia="fr-FR"/>
              </w:rPr>
              <w:br/>
              <w:t>=</w:t>
            </w:r>
            <w:r w:rsidRPr="00E51668">
              <w:rPr>
                <w:rFonts w:ascii="Calibri" w:hAnsi="Calibri" w:cs="Calibri"/>
                <w:color w:val="000000"/>
                <w:sz w:val="16"/>
                <w:szCs w:val="16"/>
                <w:lang w:eastAsia="fr-FR"/>
              </w:rPr>
              <w:br/>
              <w:t>32.4%*</w:t>
            </w:r>
          </w:p>
        </w:tc>
        <w:tc>
          <w:tcPr>
            <w:tcW w:w="999" w:type="dxa"/>
            <w:tcBorders>
              <w:top w:val="nil"/>
              <w:left w:val="nil"/>
              <w:bottom w:val="single" w:sz="4" w:space="0" w:color="auto"/>
              <w:right w:val="single" w:sz="4" w:space="0" w:color="auto"/>
            </w:tcBorders>
            <w:shd w:val="clear" w:color="auto" w:fill="auto"/>
            <w:noWrap/>
            <w:vAlign w:val="center"/>
            <w:hideMark/>
          </w:tcPr>
          <w:p w14:paraId="1AE49430"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0.00%</w:t>
            </w:r>
          </w:p>
        </w:tc>
        <w:tc>
          <w:tcPr>
            <w:tcW w:w="985" w:type="dxa"/>
            <w:tcBorders>
              <w:top w:val="nil"/>
              <w:left w:val="nil"/>
              <w:bottom w:val="single" w:sz="4" w:space="0" w:color="auto"/>
              <w:right w:val="single" w:sz="4" w:space="0" w:color="auto"/>
            </w:tcBorders>
            <w:shd w:val="clear" w:color="auto" w:fill="auto"/>
            <w:noWrap/>
            <w:vAlign w:val="center"/>
            <w:hideMark/>
          </w:tcPr>
          <w:p w14:paraId="4E15AA7C"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21.71%</w:t>
            </w:r>
          </w:p>
        </w:tc>
        <w:tc>
          <w:tcPr>
            <w:tcW w:w="3465" w:type="dxa"/>
            <w:tcBorders>
              <w:top w:val="nil"/>
              <w:left w:val="nil"/>
              <w:bottom w:val="single" w:sz="4" w:space="0" w:color="auto"/>
              <w:right w:val="single" w:sz="4" w:space="0" w:color="auto"/>
            </w:tcBorders>
            <w:shd w:val="clear" w:color="auto" w:fill="auto"/>
            <w:noWrap/>
            <w:vAlign w:val="center"/>
            <w:hideMark/>
          </w:tcPr>
          <w:p w14:paraId="303A47F7"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32.4% - (10.98% + 5.5%) = 15.92%</w:t>
            </w:r>
          </w:p>
        </w:tc>
        <w:tc>
          <w:tcPr>
            <w:tcW w:w="161" w:type="dxa"/>
            <w:tcBorders>
              <w:top w:val="nil"/>
              <w:left w:val="nil"/>
              <w:bottom w:val="nil"/>
              <w:right w:val="nil"/>
            </w:tcBorders>
            <w:shd w:val="clear" w:color="auto" w:fill="auto"/>
            <w:noWrap/>
            <w:vAlign w:val="bottom"/>
            <w:hideMark/>
          </w:tcPr>
          <w:p w14:paraId="46E79E4E" w14:textId="77777777" w:rsidR="00861BB7" w:rsidRPr="00E51668" w:rsidRDefault="00861BB7" w:rsidP="00510D55">
            <w:pPr>
              <w:suppressAutoHyphens w:val="0"/>
              <w:jc w:val="center"/>
              <w:rPr>
                <w:rFonts w:ascii="Calibri" w:hAnsi="Calibri" w:cs="Calibri"/>
                <w:color w:val="000000"/>
                <w:sz w:val="16"/>
                <w:szCs w:val="16"/>
                <w:lang w:eastAsia="fr-FR"/>
              </w:rPr>
            </w:pPr>
          </w:p>
        </w:tc>
        <w:tc>
          <w:tcPr>
            <w:tcW w:w="1200" w:type="dxa"/>
            <w:tcBorders>
              <w:top w:val="nil"/>
              <w:left w:val="nil"/>
              <w:bottom w:val="nil"/>
              <w:right w:val="nil"/>
            </w:tcBorders>
            <w:shd w:val="clear" w:color="auto" w:fill="auto"/>
            <w:noWrap/>
            <w:vAlign w:val="bottom"/>
            <w:hideMark/>
          </w:tcPr>
          <w:p w14:paraId="3EB0EC6E" w14:textId="77777777" w:rsidR="00861BB7" w:rsidRPr="00E51668" w:rsidRDefault="00861BB7" w:rsidP="00510D55">
            <w:pPr>
              <w:suppressAutoHyphens w:val="0"/>
              <w:rPr>
                <w:sz w:val="16"/>
                <w:szCs w:val="16"/>
                <w:lang w:eastAsia="fr-FR"/>
              </w:rPr>
            </w:pPr>
          </w:p>
        </w:tc>
      </w:tr>
      <w:tr w:rsidR="00861BB7" w:rsidRPr="00E51668" w14:paraId="24E121FD" w14:textId="77777777" w:rsidTr="00510D55">
        <w:trPr>
          <w:trHeight w:val="118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8E4AAAC" w14:textId="77777777" w:rsidR="00861BB7" w:rsidRPr="00E51668" w:rsidRDefault="00861BB7" w:rsidP="00510D55">
            <w:pPr>
              <w:suppressAutoHyphens w:val="0"/>
              <w:rPr>
                <w:rFonts w:ascii="Calibri" w:hAnsi="Calibri" w:cs="Calibri"/>
                <w:color w:val="000000"/>
                <w:sz w:val="16"/>
                <w:szCs w:val="16"/>
                <w:lang w:eastAsia="fr-FR"/>
              </w:rPr>
            </w:pPr>
            <w:r w:rsidRPr="00E51668">
              <w:rPr>
                <w:rFonts w:ascii="Calibri" w:hAnsi="Calibri" w:cs="Calibri"/>
                <w:color w:val="000000"/>
                <w:sz w:val="16"/>
                <w:szCs w:val="16"/>
                <w:lang w:eastAsia="fr-FR"/>
              </w:rPr>
              <w:t>Résidence secondaire</w:t>
            </w:r>
          </w:p>
        </w:tc>
        <w:tc>
          <w:tcPr>
            <w:tcW w:w="1701" w:type="dxa"/>
            <w:tcBorders>
              <w:top w:val="nil"/>
              <w:left w:val="nil"/>
              <w:bottom w:val="single" w:sz="4" w:space="0" w:color="auto"/>
              <w:right w:val="single" w:sz="4" w:space="0" w:color="auto"/>
            </w:tcBorders>
            <w:shd w:val="clear" w:color="auto" w:fill="auto"/>
            <w:noWrap/>
            <w:vAlign w:val="center"/>
            <w:hideMark/>
          </w:tcPr>
          <w:p w14:paraId="37746A57"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5.50%</w:t>
            </w:r>
          </w:p>
        </w:tc>
        <w:tc>
          <w:tcPr>
            <w:tcW w:w="851" w:type="dxa"/>
            <w:tcBorders>
              <w:top w:val="nil"/>
              <w:left w:val="nil"/>
              <w:bottom w:val="single" w:sz="4" w:space="0" w:color="auto"/>
              <w:right w:val="single" w:sz="4" w:space="0" w:color="auto"/>
            </w:tcBorders>
            <w:shd w:val="clear" w:color="auto" w:fill="auto"/>
            <w:vAlign w:val="bottom"/>
            <w:hideMark/>
          </w:tcPr>
          <w:p w14:paraId="08206DFD"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10.98%</w:t>
            </w:r>
            <w:r w:rsidRPr="00E51668">
              <w:rPr>
                <w:rFonts w:ascii="Calibri" w:hAnsi="Calibri" w:cs="Calibri"/>
                <w:color w:val="000000"/>
                <w:sz w:val="16"/>
                <w:szCs w:val="16"/>
                <w:lang w:eastAsia="fr-FR"/>
              </w:rPr>
              <w:br/>
              <w:t>+</w:t>
            </w:r>
            <w:r w:rsidRPr="00E51668">
              <w:rPr>
                <w:rFonts w:ascii="Calibri" w:hAnsi="Calibri" w:cs="Calibri"/>
                <w:color w:val="000000"/>
                <w:sz w:val="16"/>
                <w:szCs w:val="16"/>
                <w:lang w:eastAsia="fr-FR"/>
              </w:rPr>
              <w:br/>
              <w:t>21.42%</w:t>
            </w:r>
            <w:r w:rsidRPr="00E51668">
              <w:rPr>
                <w:rFonts w:ascii="Calibri" w:hAnsi="Calibri" w:cs="Calibri"/>
                <w:color w:val="000000"/>
                <w:sz w:val="16"/>
                <w:szCs w:val="16"/>
                <w:lang w:eastAsia="fr-FR"/>
              </w:rPr>
              <w:br/>
              <w:t>=</w:t>
            </w:r>
            <w:r w:rsidRPr="00E51668">
              <w:rPr>
                <w:rFonts w:ascii="Calibri" w:hAnsi="Calibri" w:cs="Calibri"/>
                <w:color w:val="000000"/>
                <w:sz w:val="16"/>
                <w:szCs w:val="16"/>
                <w:lang w:eastAsia="fr-FR"/>
              </w:rPr>
              <w:br/>
              <w:t>32.4%*</w:t>
            </w:r>
          </w:p>
        </w:tc>
        <w:tc>
          <w:tcPr>
            <w:tcW w:w="999" w:type="dxa"/>
            <w:tcBorders>
              <w:top w:val="nil"/>
              <w:left w:val="nil"/>
              <w:bottom w:val="single" w:sz="4" w:space="0" w:color="auto"/>
              <w:right w:val="single" w:sz="4" w:space="0" w:color="auto"/>
            </w:tcBorders>
            <w:shd w:val="clear" w:color="auto" w:fill="auto"/>
            <w:noWrap/>
            <w:vAlign w:val="center"/>
            <w:hideMark/>
          </w:tcPr>
          <w:p w14:paraId="5F284957"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0.00%</w:t>
            </w:r>
          </w:p>
        </w:tc>
        <w:tc>
          <w:tcPr>
            <w:tcW w:w="985" w:type="dxa"/>
            <w:tcBorders>
              <w:top w:val="nil"/>
              <w:left w:val="nil"/>
              <w:bottom w:val="single" w:sz="4" w:space="0" w:color="auto"/>
              <w:right w:val="single" w:sz="4" w:space="0" w:color="auto"/>
            </w:tcBorders>
            <w:shd w:val="clear" w:color="auto" w:fill="auto"/>
            <w:noWrap/>
            <w:vAlign w:val="center"/>
            <w:hideMark/>
          </w:tcPr>
          <w:p w14:paraId="279284EB"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21.71%</w:t>
            </w:r>
          </w:p>
        </w:tc>
        <w:tc>
          <w:tcPr>
            <w:tcW w:w="3465" w:type="dxa"/>
            <w:tcBorders>
              <w:top w:val="nil"/>
              <w:left w:val="nil"/>
              <w:bottom w:val="single" w:sz="4" w:space="0" w:color="auto"/>
              <w:right w:val="single" w:sz="4" w:space="0" w:color="auto"/>
            </w:tcBorders>
            <w:shd w:val="clear" w:color="auto" w:fill="auto"/>
            <w:noWrap/>
            <w:vAlign w:val="center"/>
            <w:hideMark/>
          </w:tcPr>
          <w:p w14:paraId="3B01FDF1" w14:textId="77777777" w:rsidR="00861BB7" w:rsidRPr="00E51668" w:rsidRDefault="00861BB7" w:rsidP="00510D55">
            <w:pPr>
              <w:suppressAutoHyphens w:val="0"/>
              <w:jc w:val="center"/>
              <w:rPr>
                <w:rFonts w:ascii="Calibri" w:hAnsi="Calibri" w:cs="Calibri"/>
                <w:color w:val="000000"/>
                <w:sz w:val="16"/>
                <w:szCs w:val="16"/>
                <w:lang w:eastAsia="fr-FR"/>
              </w:rPr>
            </w:pPr>
            <w:r w:rsidRPr="00E51668">
              <w:rPr>
                <w:rFonts w:ascii="Calibri" w:hAnsi="Calibri" w:cs="Calibri"/>
                <w:color w:val="000000"/>
                <w:sz w:val="16"/>
                <w:szCs w:val="16"/>
                <w:lang w:eastAsia="fr-FR"/>
              </w:rPr>
              <w:t>32.4% - 10.98% = 21.42%</w:t>
            </w:r>
          </w:p>
        </w:tc>
        <w:tc>
          <w:tcPr>
            <w:tcW w:w="161" w:type="dxa"/>
            <w:tcBorders>
              <w:top w:val="nil"/>
              <w:left w:val="nil"/>
              <w:bottom w:val="nil"/>
              <w:right w:val="nil"/>
            </w:tcBorders>
            <w:shd w:val="clear" w:color="auto" w:fill="auto"/>
            <w:noWrap/>
            <w:vAlign w:val="bottom"/>
            <w:hideMark/>
          </w:tcPr>
          <w:p w14:paraId="5677E6D5" w14:textId="77777777" w:rsidR="00861BB7" w:rsidRPr="00E51668" w:rsidRDefault="00861BB7" w:rsidP="00510D55">
            <w:pPr>
              <w:suppressAutoHyphens w:val="0"/>
              <w:jc w:val="center"/>
              <w:rPr>
                <w:rFonts w:ascii="Calibri" w:hAnsi="Calibri" w:cs="Calibri"/>
                <w:color w:val="000000"/>
                <w:sz w:val="12"/>
                <w:szCs w:val="12"/>
                <w:lang w:eastAsia="fr-FR"/>
              </w:rPr>
            </w:pPr>
          </w:p>
        </w:tc>
        <w:tc>
          <w:tcPr>
            <w:tcW w:w="1200" w:type="dxa"/>
            <w:tcBorders>
              <w:top w:val="nil"/>
              <w:left w:val="nil"/>
              <w:bottom w:val="nil"/>
              <w:right w:val="nil"/>
            </w:tcBorders>
            <w:shd w:val="clear" w:color="auto" w:fill="auto"/>
            <w:noWrap/>
            <w:vAlign w:val="bottom"/>
            <w:hideMark/>
          </w:tcPr>
          <w:p w14:paraId="50DF62E1" w14:textId="77777777" w:rsidR="00861BB7" w:rsidRPr="00E51668" w:rsidRDefault="00861BB7" w:rsidP="00510D55">
            <w:pPr>
              <w:suppressAutoHyphens w:val="0"/>
              <w:rPr>
                <w:sz w:val="20"/>
                <w:szCs w:val="20"/>
                <w:lang w:eastAsia="fr-FR"/>
              </w:rPr>
            </w:pPr>
          </w:p>
        </w:tc>
      </w:tr>
      <w:tr w:rsidR="00861BB7" w:rsidRPr="00E51668" w14:paraId="717AFF3E" w14:textId="77777777" w:rsidTr="00510D55">
        <w:trPr>
          <w:trHeight w:val="300"/>
        </w:trPr>
        <w:tc>
          <w:tcPr>
            <w:tcW w:w="1276" w:type="dxa"/>
            <w:tcBorders>
              <w:top w:val="nil"/>
              <w:left w:val="nil"/>
              <w:bottom w:val="nil"/>
              <w:right w:val="nil"/>
            </w:tcBorders>
            <w:shd w:val="clear" w:color="auto" w:fill="auto"/>
            <w:noWrap/>
            <w:vAlign w:val="bottom"/>
            <w:hideMark/>
          </w:tcPr>
          <w:p w14:paraId="6BE1AEFD" w14:textId="77777777" w:rsidR="00861BB7" w:rsidRPr="00E51668" w:rsidRDefault="00861BB7" w:rsidP="00510D55">
            <w:pPr>
              <w:suppressAutoHyphens w:val="0"/>
              <w:rPr>
                <w:sz w:val="20"/>
                <w:szCs w:val="20"/>
                <w:lang w:eastAsia="fr-FR"/>
              </w:rPr>
            </w:pPr>
          </w:p>
        </w:tc>
        <w:tc>
          <w:tcPr>
            <w:tcW w:w="1701" w:type="dxa"/>
            <w:tcBorders>
              <w:top w:val="nil"/>
              <w:left w:val="nil"/>
              <w:bottom w:val="nil"/>
              <w:right w:val="nil"/>
            </w:tcBorders>
            <w:shd w:val="clear" w:color="auto" w:fill="auto"/>
            <w:noWrap/>
            <w:vAlign w:val="bottom"/>
            <w:hideMark/>
          </w:tcPr>
          <w:p w14:paraId="4C031612" w14:textId="77777777" w:rsidR="00861BB7" w:rsidRPr="00E51668" w:rsidRDefault="00861BB7" w:rsidP="00510D55">
            <w:pPr>
              <w:suppressAutoHyphens w:val="0"/>
              <w:rPr>
                <w:sz w:val="20"/>
                <w:szCs w:val="20"/>
                <w:lang w:eastAsia="fr-FR"/>
              </w:rPr>
            </w:pPr>
          </w:p>
        </w:tc>
        <w:tc>
          <w:tcPr>
            <w:tcW w:w="851" w:type="dxa"/>
            <w:tcBorders>
              <w:top w:val="nil"/>
              <w:left w:val="nil"/>
              <w:bottom w:val="nil"/>
              <w:right w:val="nil"/>
            </w:tcBorders>
            <w:shd w:val="clear" w:color="auto" w:fill="auto"/>
            <w:noWrap/>
            <w:vAlign w:val="bottom"/>
            <w:hideMark/>
          </w:tcPr>
          <w:p w14:paraId="2D729B9D" w14:textId="77777777" w:rsidR="00861BB7" w:rsidRPr="00E51668" w:rsidRDefault="00861BB7" w:rsidP="00510D55">
            <w:pPr>
              <w:suppressAutoHyphens w:val="0"/>
              <w:rPr>
                <w:sz w:val="20"/>
                <w:szCs w:val="20"/>
                <w:lang w:eastAsia="fr-FR"/>
              </w:rPr>
            </w:pPr>
          </w:p>
        </w:tc>
        <w:tc>
          <w:tcPr>
            <w:tcW w:w="999" w:type="dxa"/>
            <w:tcBorders>
              <w:top w:val="nil"/>
              <w:left w:val="nil"/>
              <w:bottom w:val="nil"/>
              <w:right w:val="nil"/>
            </w:tcBorders>
            <w:shd w:val="clear" w:color="auto" w:fill="auto"/>
            <w:noWrap/>
            <w:vAlign w:val="bottom"/>
            <w:hideMark/>
          </w:tcPr>
          <w:p w14:paraId="20C89F2B" w14:textId="77777777" w:rsidR="00861BB7" w:rsidRPr="00E51668" w:rsidRDefault="00861BB7" w:rsidP="00510D55">
            <w:pPr>
              <w:suppressAutoHyphens w:val="0"/>
              <w:rPr>
                <w:sz w:val="20"/>
                <w:szCs w:val="20"/>
                <w:lang w:eastAsia="fr-FR"/>
              </w:rPr>
            </w:pPr>
          </w:p>
        </w:tc>
        <w:tc>
          <w:tcPr>
            <w:tcW w:w="985" w:type="dxa"/>
            <w:tcBorders>
              <w:top w:val="nil"/>
              <w:left w:val="nil"/>
              <w:bottom w:val="nil"/>
              <w:right w:val="nil"/>
            </w:tcBorders>
            <w:shd w:val="clear" w:color="auto" w:fill="auto"/>
            <w:noWrap/>
            <w:vAlign w:val="bottom"/>
            <w:hideMark/>
          </w:tcPr>
          <w:p w14:paraId="4B8EF2E3" w14:textId="77777777" w:rsidR="00861BB7" w:rsidRPr="00E51668" w:rsidRDefault="00861BB7" w:rsidP="00510D55">
            <w:pPr>
              <w:suppressAutoHyphens w:val="0"/>
              <w:rPr>
                <w:sz w:val="20"/>
                <w:szCs w:val="20"/>
                <w:lang w:eastAsia="fr-FR"/>
              </w:rPr>
            </w:pPr>
          </w:p>
        </w:tc>
        <w:tc>
          <w:tcPr>
            <w:tcW w:w="3465" w:type="dxa"/>
            <w:tcBorders>
              <w:top w:val="nil"/>
              <w:left w:val="nil"/>
              <w:bottom w:val="nil"/>
              <w:right w:val="nil"/>
            </w:tcBorders>
            <w:shd w:val="clear" w:color="auto" w:fill="auto"/>
            <w:noWrap/>
            <w:vAlign w:val="bottom"/>
            <w:hideMark/>
          </w:tcPr>
          <w:p w14:paraId="4608C622" w14:textId="77777777" w:rsidR="00861BB7" w:rsidRPr="00E51668" w:rsidRDefault="00861BB7" w:rsidP="00510D55">
            <w:pPr>
              <w:suppressAutoHyphens w:val="0"/>
              <w:rPr>
                <w:sz w:val="20"/>
                <w:szCs w:val="20"/>
                <w:lang w:eastAsia="fr-FR"/>
              </w:rPr>
            </w:pPr>
          </w:p>
        </w:tc>
        <w:tc>
          <w:tcPr>
            <w:tcW w:w="161" w:type="dxa"/>
            <w:tcBorders>
              <w:top w:val="nil"/>
              <w:left w:val="nil"/>
              <w:bottom w:val="nil"/>
              <w:right w:val="nil"/>
            </w:tcBorders>
            <w:shd w:val="clear" w:color="auto" w:fill="auto"/>
            <w:noWrap/>
            <w:vAlign w:val="bottom"/>
            <w:hideMark/>
          </w:tcPr>
          <w:p w14:paraId="59A5CDC2" w14:textId="77777777" w:rsidR="00861BB7" w:rsidRPr="00E51668" w:rsidRDefault="00861BB7" w:rsidP="00510D55">
            <w:pPr>
              <w:suppressAutoHyphens w:val="0"/>
              <w:rPr>
                <w:sz w:val="20"/>
                <w:szCs w:val="20"/>
                <w:lang w:eastAsia="fr-FR"/>
              </w:rPr>
            </w:pPr>
          </w:p>
        </w:tc>
        <w:tc>
          <w:tcPr>
            <w:tcW w:w="1200" w:type="dxa"/>
            <w:tcBorders>
              <w:top w:val="nil"/>
              <w:left w:val="nil"/>
              <w:bottom w:val="nil"/>
              <w:right w:val="nil"/>
            </w:tcBorders>
            <w:shd w:val="clear" w:color="auto" w:fill="auto"/>
            <w:noWrap/>
            <w:vAlign w:val="bottom"/>
            <w:hideMark/>
          </w:tcPr>
          <w:p w14:paraId="48D36949" w14:textId="77777777" w:rsidR="00861BB7" w:rsidRPr="00E51668" w:rsidRDefault="00861BB7" w:rsidP="00510D55">
            <w:pPr>
              <w:suppressAutoHyphens w:val="0"/>
              <w:rPr>
                <w:sz w:val="20"/>
                <w:szCs w:val="20"/>
                <w:lang w:eastAsia="fr-FR"/>
              </w:rPr>
            </w:pPr>
          </w:p>
        </w:tc>
      </w:tr>
      <w:tr w:rsidR="00861BB7" w:rsidRPr="00E51668" w14:paraId="66051914" w14:textId="77777777" w:rsidTr="00510D55">
        <w:trPr>
          <w:trHeight w:val="300"/>
        </w:trPr>
        <w:tc>
          <w:tcPr>
            <w:tcW w:w="10638" w:type="dxa"/>
            <w:gridSpan w:val="8"/>
            <w:tcBorders>
              <w:top w:val="nil"/>
              <w:left w:val="nil"/>
              <w:bottom w:val="nil"/>
              <w:right w:val="nil"/>
            </w:tcBorders>
            <w:shd w:val="clear" w:color="auto" w:fill="auto"/>
            <w:noWrap/>
            <w:vAlign w:val="bottom"/>
            <w:hideMark/>
          </w:tcPr>
          <w:p w14:paraId="169ED2AE" w14:textId="77777777" w:rsidR="00861BB7" w:rsidRPr="00E51668" w:rsidRDefault="00861BB7" w:rsidP="00510D55">
            <w:pPr>
              <w:rPr>
                <w:rFonts w:ascii="Calibri" w:hAnsi="Calibri" w:cs="Calibri"/>
                <w:sz w:val="20"/>
                <w:szCs w:val="20"/>
                <w:lang w:eastAsia="fr-FR"/>
              </w:rPr>
            </w:pPr>
          </w:p>
        </w:tc>
      </w:tr>
    </w:tbl>
    <w:p w14:paraId="6C9FF31F" w14:textId="77777777" w:rsidR="00861BB7" w:rsidRPr="002B52C2" w:rsidRDefault="00861BB7" w:rsidP="00861BB7">
      <w:pPr>
        <w:jc w:val="both"/>
        <w:rPr>
          <w:sz w:val="16"/>
          <w:szCs w:val="16"/>
        </w:rPr>
      </w:pPr>
      <w:r w:rsidRPr="002B52C2">
        <w:rPr>
          <w:sz w:val="20"/>
          <w:szCs w:val="20"/>
        </w:rPr>
        <w:t xml:space="preserve">* La commune </w:t>
      </w:r>
      <w:proofErr w:type="spellStart"/>
      <w:r w:rsidRPr="002B52C2">
        <w:rPr>
          <w:sz w:val="20"/>
          <w:szCs w:val="20"/>
        </w:rPr>
        <w:t>sur-compensée</w:t>
      </w:r>
      <w:proofErr w:type="spellEnd"/>
      <w:r w:rsidRPr="002B52C2">
        <w:rPr>
          <w:sz w:val="20"/>
          <w:szCs w:val="20"/>
        </w:rPr>
        <w:t xml:space="preserve"> fera l’objet d’un prélèvement après encaissement du montant de la Taxe Foncière Bâti au taux de 32.4%</w:t>
      </w:r>
    </w:p>
    <w:p w14:paraId="4F3EEAD1" w14:textId="77777777" w:rsidR="00861BB7" w:rsidRPr="0072528A" w:rsidRDefault="00861BB7" w:rsidP="00861BB7">
      <w:pPr>
        <w:jc w:val="both"/>
        <w:rPr>
          <w:sz w:val="12"/>
          <w:szCs w:val="12"/>
        </w:rPr>
      </w:pPr>
    </w:p>
    <w:p w14:paraId="3BC325D3" w14:textId="77777777" w:rsidR="00861BB7" w:rsidRPr="00980606" w:rsidRDefault="00861BB7" w:rsidP="00861BB7">
      <w:pPr>
        <w:pStyle w:val="Paragraphedeliste"/>
        <w:numPr>
          <w:ilvl w:val="0"/>
          <w:numId w:val="2"/>
        </w:numPr>
        <w:suppressAutoHyphens w:val="0"/>
        <w:spacing w:after="160" w:line="259" w:lineRule="auto"/>
        <w:jc w:val="both"/>
        <w:rPr>
          <w:sz w:val="22"/>
          <w:szCs w:val="22"/>
        </w:rPr>
      </w:pPr>
      <w:r w:rsidRPr="00980606">
        <w:rPr>
          <w:sz w:val="22"/>
          <w:szCs w:val="22"/>
        </w:rPr>
        <w:t xml:space="preserve">Taxe d’habitation : </w:t>
      </w:r>
    </w:p>
    <w:p w14:paraId="488ED795" w14:textId="77777777" w:rsidR="00861BB7" w:rsidRPr="00980606" w:rsidRDefault="00861BB7" w:rsidP="00861BB7">
      <w:pPr>
        <w:pStyle w:val="Paragraphedeliste"/>
        <w:jc w:val="both"/>
        <w:rPr>
          <w:sz w:val="22"/>
          <w:szCs w:val="22"/>
        </w:rPr>
      </w:pPr>
      <w:r w:rsidRPr="00980606">
        <w:rPr>
          <w:sz w:val="22"/>
          <w:szCs w:val="22"/>
        </w:rPr>
        <w:t>Pas de vote en 2021, taux gelé au taux de 2019 : 5.5%</w:t>
      </w:r>
    </w:p>
    <w:p w14:paraId="2AF1575B" w14:textId="77777777" w:rsidR="00861BB7" w:rsidRPr="00980606" w:rsidRDefault="00861BB7" w:rsidP="00861BB7">
      <w:pPr>
        <w:pStyle w:val="Paragraphedeliste"/>
        <w:numPr>
          <w:ilvl w:val="0"/>
          <w:numId w:val="2"/>
        </w:numPr>
        <w:suppressAutoHyphens w:val="0"/>
        <w:spacing w:after="160" w:line="259" w:lineRule="auto"/>
        <w:jc w:val="both"/>
        <w:rPr>
          <w:sz w:val="22"/>
          <w:szCs w:val="22"/>
        </w:rPr>
      </w:pPr>
      <w:r w:rsidRPr="00980606">
        <w:rPr>
          <w:sz w:val="22"/>
          <w:szCs w:val="22"/>
        </w:rPr>
        <w:t xml:space="preserve">Taxe Foncier Bâti : </w:t>
      </w:r>
    </w:p>
    <w:p w14:paraId="07B10AF0" w14:textId="77777777" w:rsidR="00861BB7" w:rsidRPr="00980606" w:rsidRDefault="00861BB7" w:rsidP="00861BB7">
      <w:pPr>
        <w:pStyle w:val="Paragraphedeliste"/>
        <w:jc w:val="both"/>
        <w:rPr>
          <w:sz w:val="22"/>
          <w:szCs w:val="22"/>
        </w:rPr>
      </w:pPr>
      <w:r w:rsidRPr="00980606">
        <w:rPr>
          <w:sz w:val="22"/>
          <w:szCs w:val="22"/>
        </w:rPr>
        <w:t>32.40%</w:t>
      </w:r>
    </w:p>
    <w:p w14:paraId="2DFD5A9A" w14:textId="77777777" w:rsidR="00861BB7" w:rsidRPr="00980606" w:rsidRDefault="00861BB7" w:rsidP="00861BB7">
      <w:pPr>
        <w:pStyle w:val="Paragraphedeliste"/>
        <w:numPr>
          <w:ilvl w:val="0"/>
          <w:numId w:val="2"/>
        </w:numPr>
        <w:suppressAutoHyphens w:val="0"/>
        <w:spacing w:after="160" w:line="259" w:lineRule="auto"/>
        <w:jc w:val="both"/>
        <w:rPr>
          <w:sz w:val="22"/>
          <w:szCs w:val="22"/>
        </w:rPr>
      </w:pPr>
      <w:r w:rsidRPr="00980606">
        <w:rPr>
          <w:sz w:val="22"/>
          <w:szCs w:val="22"/>
        </w:rPr>
        <w:t>Taxe Foncier Non Bâti :</w:t>
      </w:r>
    </w:p>
    <w:p w14:paraId="6B898F5F" w14:textId="77777777" w:rsidR="00861BB7" w:rsidRPr="00980606" w:rsidRDefault="00861BB7" w:rsidP="00861BB7">
      <w:pPr>
        <w:pStyle w:val="Paragraphedeliste"/>
        <w:jc w:val="both"/>
        <w:rPr>
          <w:sz w:val="22"/>
          <w:szCs w:val="22"/>
        </w:rPr>
      </w:pPr>
      <w:r w:rsidRPr="00980606">
        <w:rPr>
          <w:sz w:val="22"/>
          <w:szCs w:val="22"/>
        </w:rPr>
        <w:t>21.71%</w:t>
      </w:r>
    </w:p>
    <w:p w14:paraId="174E3004" w14:textId="77777777" w:rsidR="00861BB7" w:rsidRPr="00980606" w:rsidRDefault="00861BB7" w:rsidP="00861BB7">
      <w:pPr>
        <w:jc w:val="both"/>
        <w:rPr>
          <w:sz w:val="22"/>
          <w:szCs w:val="22"/>
        </w:rPr>
      </w:pPr>
      <w:r w:rsidRPr="00980606">
        <w:rPr>
          <w:sz w:val="22"/>
          <w:szCs w:val="22"/>
        </w:rPr>
        <w:t>Après en avoir délibéré et à l’unanimité, le conseil municipal approuve les taux d’imposition des taxes directes locales pour l’année 2021.</w:t>
      </w:r>
    </w:p>
    <w:p w14:paraId="2D94D0B6" w14:textId="77777777" w:rsidR="00861BB7" w:rsidRPr="00C24D85" w:rsidRDefault="00861BB7" w:rsidP="00861BB7">
      <w:pPr>
        <w:jc w:val="both"/>
        <w:rPr>
          <w:rFonts w:ascii="Arial" w:hAnsi="Arial" w:cs="Arial"/>
          <w:color w:val="FF0000"/>
        </w:rPr>
      </w:pPr>
    </w:p>
    <w:p w14:paraId="4117A5FE" w14:textId="77777777" w:rsidR="00861BB7" w:rsidRPr="00B87175" w:rsidRDefault="00861BB7" w:rsidP="00861BB7">
      <w:pPr>
        <w:jc w:val="both"/>
        <w:rPr>
          <w:rFonts w:ascii="Arial" w:hAnsi="Arial" w:cs="Arial"/>
          <w:b/>
          <w:bCs/>
          <w:sz w:val="28"/>
          <w:szCs w:val="28"/>
          <w:u w:val="single"/>
        </w:rPr>
      </w:pPr>
      <w:r w:rsidRPr="00B87175">
        <w:rPr>
          <w:rFonts w:ascii="Arial" w:hAnsi="Arial" w:cs="Arial"/>
          <w:b/>
          <w:bCs/>
          <w:sz w:val="28"/>
          <w:szCs w:val="28"/>
          <w:u w:val="single"/>
        </w:rPr>
        <w:t>8. Délibération pour l’approbation du budget primitif communal 2021:</w:t>
      </w:r>
    </w:p>
    <w:p w14:paraId="4347CCE0" w14:textId="77777777" w:rsidR="00861BB7" w:rsidRPr="009B6B6A" w:rsidRDefault="00861BB7" w:rsidP="00861BB7">
      <w:pPr>
        <w:jc w:val="both"/>
        <w:rPr>
          <w:rFonts w:ascii="Arial" w:hAnsi="Arial" w:cs="Arial"/>
          <w:lang w:eastAsia="fr-FR"/>
        </w:rPr>
      </w:pPr>
    </w:p>
    <w:p w14:paraId="348B91C8" w14:textId="77777777" w:rsidR="00861BB7" w:rsidRPr="009B6B6A" w:rsidRDefault="00861BB7" w:rsidP="00861BB7">
      <w:pPr>
        <w:jc w:val="both"/>
        <w:rPr>
          <w:rFonts w:ascii="Arial" w:hAnsi="Arial" w:cs="Arial"/>
          <w:lang w:eastAsia="fr-FR"/>
        </w:rPr>
      </w:pPr>
      <w:r w:rsidRPr="009B6B6A">
        <w:rPr>
          <w:rFonts w:ascii="Arial" w:hAnsi="Arial" w:cs="Arial"/>
          <w:lang w:eastAsia="fr-FR"/>
        </w:rPr>
        <w:t>Monsieur le Maire présente le budget primitif communal 2021 au conseil municipal :</w:t>
      </w:r>
    </w:p>
    <w:p w14:paraId="6964686A" w14:textId="77777777" w:rsidR="00861BB7" w:rsidRPr="0072528A" w:rsidRDefault="00861BB7" w:rsidP="00861BB7">
      <w:pPr>
        <w:jc w:val="both"/>
        <w:rPr>
          <w:rFonts w:ascii="Arial" w:hAnsi="Arial" w:cs="Arial"/>
          <w:sz w:val="12"/>
          <w:szCs w:val="12"/>
          <w:lang w:eastAsia="fr-FR"/>
        </w:rPr>
      </w:pPr>
    </w:p>
    <w:p w14:paraId="4C06A4A4" w14:textId="77777777" w:rsidR="00861BB7" w:rsidRPr="009B6B6A" w:rsidRDefault="00861BB7" w:rsidP="00861BB7">
      <w:pPr>
        <w:jc w:val="both"/>
        <w:rPr>
          <w:rFonts w:ascii="Arial" w:hAnsi="Arial" w:cs="Arial"/>
          <w:lang w:eastAsia="fr-FR"/>
        </w:rPr>
      </w:pPr>
      <w:r w:rsidRPr="009B6B6A">
        <w:rPr>
          <w:rFonts w:ascii="Arial" w:hAnsi="Arial" w:cs="Arial"/>
          <w:b/>
          <w:lang w:eastAsia="fr-FR"/>
        </w:rPr>
        <w:t>Section de fonctionnement :</w:t>
      </w:r>
      <w:r w:rsidRPr="009B6B6A">
        <w:rPr>
          <w:rFonts w:ascii="Arial" w:hAnsi="Arial" w:cs="Arial"/>
          <w:lang w:eastAsia="fr-FR"/>
        </w:rPr>
        <w:t xml:space="preserve"> 1 041 376.58 €</w:t>
      </w:r>
    </w:p>
    <w:p w14:paraId="35E70444" w14:textId="77777777" w:rsidR="00861BB7" w:rsidRPr="009B6B6A" w:rsidRDefault="00861BB7" w:rsidP="00861BB7">
      <w:pPr>
        <w:jc w:val="both"/>
        <w:rPr>
          <w:rFonts w:ascii="Arial" w:hAnsi="Arial" w:cs="Arial"/>
          <w:lang w:eastAsia="fr-FR"/>
        </w:rPr>
      </w:pPr>
      <w:r w:rsidRPr="009B6B6A">
        <w:rPr>
          <w:rFonts w:ascii="Arial" w:hAnsi="Arial" w:cs="Arial"/>
          <w:b/>
          <w:lang w:eastAsia="fr-FR"/>
        </w:rPr>
        <w:t>Section d’investissement :</w:t>
      </w:r>
      <w:r w:rsidRPr="009B6B6A">
        <w:rPr>
          <w:rFonts w:ascii="Arial" w:hAnsi="Arial" w:cs="Arial"/>
          <w:lang w:eastAsia="fr-FR"/>
        </w:rPr>
        <w:t xml:space="preserve">       560 914.31 €</w:t>
      </w:r>
    </w:p>
    <w:p w14:paraId="7A9B72A0" w14:textId="77777777" w:rsidR="00861BB7" w:rsidRPr="009B6B6A" w:rsidRDefault="00861BB7" w:rsidP="00861BB7">
      <w:pPr>
        <w:jc w:val="both"/>
        <w:rPr>
          <w:rFonts w:ascii="Arial" w:hAnsi="Arial" w:cs="Arial"/>
          <w:lang w:eastAsia="fr-FR"/>
        </w:rPr>
      </w:pPr>
    </w:p>
    <w:p w14:paraId="388960BB" w14:textId="77777777" w:rsidR="00861BB7" w:rsidRPr="009B6B6A" w:rsidRDefault="00861BB7" w:rsidP="00861BB7">
      <w:pPr>
        <w:jc w:val="both"/>
        <w:rPr>
          <w:rFonts w:ascii="Arial" w:hAnsi="Arial" w:cs="Arial"/>
          <w:lang w:eastAsia="fr-FR"/>
        </w:rPr>
      </w:pPr>
      <w:r w:rsidRPr="009B6B6A">
        <w:rPr>
          <w:rFonts w:ascii="Arial" w:hAnsi="Arial" w:cs="Arial"/>
        </w:rPr>
        <w:t>Après en avoir délibéré et à l’unanimité</w:t>
      </w:r>
      <w:r w:rsidRPr="009B6B6A">
        <w:rPr>
          <w:rFonts w:ascii="Arial" w:hAnsi="Arial" w:cs="Arial"/>
          <w:lang w:eastAsia="fr-FR"/>
        </w:rPr>
        <w:t>, le conseil municipal approuve le budget primitif communal 2021.</w:t>
      </w:r>
    </w:p>
    <w:p w14:paraId="0950C279" w14:textId="77777777" w:rsidR="00861BB7" w:rsidRPr="00B87175" w:rsidRDefault="00861BB7" w:rsidP="00861BB7">
      <w:pPr>
        <w:jc w:val="both"/>
        <w:rPr>
          <w:rFonts w:ascii="Arial" w:hAnsi="Arial" w:cs="Arial"/>
          <w:b/>
          <w:bCs/>
          <w:sz w:val="28"/>
          <w:szCs w:val="28"/>
          <w:u w:val="single"/>
        </w:rPr>
      </w:pPr>
      <w:r w:rsidRPr="00B87175">
        <w:rPr>
          <w:b/>
          <w:bCs/>
          <w:sz w:val="28"/>
          <w:szCs w:val="28"/>
          <w:u w:val="single"/>
        </w:rPr>
        <w:lastRenderedPageBreak/>
        <w:t>9.</w:t>
      </w:r>
      <w:r w:rsidRPr="00B87175">
        <w:rPr>
          <w:rFonts w:ascii="Arial" w:hAnsi="Arial" w:cs="Arial"/>
          <w:b/>
          <w:bCs/>
          <w:sz w:val="28"/>
          <w:szCs w:val="28"/>
          <w:u w:val="single"/>
        </w:rPr>
        <w:t xml:space="preserve"> Délibération pour l’approbation du budget primitif assainissement 2021:</w:t>
      </w:r>
    </w:p>
    <w:p w14:paraId="7A415BF1" w14:textId="77777777" w:rsidR="00861BB7" w:rsidRPr="009B6B6A" w:rsidRDefault="00861BB7" w:rsidP="00861BB7">
      <w:pPr>
        <w:jc w:val="both"/>
        <w:rPr>
          <w:rFonts w:ascii="Arial" w:hAnsi="Arial" w:cs="Arial"/>
          <w:b/>
          <w:bCs/>
          <w:u w:val="single"/>
        </w:rPr>
      </w:pPr>
    </w:p>
    <w:p w14:paraId="38713166" w14:textId="77777777" w:rsidR="00861BB7" w:rsidRPr="007A7EE6" w:rsidRDefault="00861BB7" w:rsidP="00861BB7">
      <w:pPr>
        <w:jc w:val="both"/>
        <w:rPr>
          <w:rFonts w:ascii="Arial" w:hAnsi="Arial" w:cs="Arial"/>
          <w:lang w:eastAsia="fr-FR"/>
        </w:rPr>
      </w:pPr>
      <w:r w:rsidRPr="007A7EE6">
        <w:rPr>
          <w:rFonts w:ascii="Arial" w:hAnsi="Arial" w:cs="Arial"/>
          <w:lang w:eastAsia="fr-FR"/>
        </w:rPr>
        <w:t>Monsieur le Maire présente le budget primitif assainissement 2021 au conseil municipal :</w:t>
      </w:r>
    </w:p>
    <w:p w14:paraId="6980F1D7" w14:textId="77777777" w:rsidR="00861BB7" w:rsidRPr="007A7EE6" w:rsidRDefault="00861BB7" w:rsidP="00861BB7">
      <w:pPr>
        <w:jc w:val="both"/>
        <w:rPr>
          <w:rFonts w:ascii="Arial" w:hAnsi="Arial" w:cs="Arial"/>
          <w:lang w:eastAsia="fr-FR"/>
        </w:rPr>
      </w:pPr>
    </w:p>
    <w:p w14:paraId="12CAB281" w14:textId="77777777" w:rsidR="00861BB7" w:rsidRPr="007A7EE6" w:rsidRDefault="00861BB7" w:rsidP="00861BB7">
      <w:pPr>
        <w:tabs>
          <w:tab w:val="decimal" w:pos="4253"/>
        </w:tabs>
        <w:jc w:val="both"/>
        <w:rPr>
          <w:rFonts w:ascii="Arial" w:hAnsi="Arial" w:cs="Arial"/>
          <w:lang w:eastAsia="fr-FR"/>
        </w:rPr>
      </w:pPr>
      <w:r w:rsidRPr="007A7EE6">
        <w:rPr>
          <w:rFonts w:ascii="Arial" w:hAnsi="Arial" w:cs="Arial"/>
          <w:b/>
          <w:lang w:eastAsia="fr-FR"/>
        </w:rPr>
        <w:t>Section de fonctionnement :</w:t>
      </w:r>
      <w:r w:rsidRPr="007A7EE6">
        <w:rPr>
          <w:rFonts w:ascii="Arial" w:hAnsi="Arial" w:cs="Arial"/>
          <w:lang w:eastAsia="fr-FR"/>
        </w:rPr>
        <w:t xml:space="preserve"> </w:t>
      </w:r>
      <w:r w:rsidRPr="007A7EE6">
        <w:rPr>
          <w:rFonts w:ascii="Arial" w:hAnsi="Arial" w:cs="Arial"/>
          <w:lang w:eastAsia="fr-FR"/>
        </w:rPr>
        <w:tab/>
        <w:t>42 050.00 €</w:t>
      </w:r>
    </w:p>
    <w:p w14:paraId="052EB9D6" w14:textId="77777777" w:rsidR="00861BB7" w:rsidRPr="007A7EE6" w:rsidRDefault="00861BB7" w:rsidP="00861BB7">
      <w:pPr>
        <w:tabs>
          <w:tab w:val="decimal" w:pos="4253"/>
        </w:tabs>
        <w:jc w:val="both"/>
        <w:rPr>
          <w:rFonts w:ascii="Arial" w:hAnsi="Arial" w:cs="Arial"/>
          <w:lang w:eastAsia="fr-FR"/>
        </w:rPr>
      </w:pPr>
      <w:r w:rsidRPr="007A7EE6">
        <w:rPr>
          <w:rFonts w:ascii="Arial" w:hAnsi="Arial" w:cs="Arial"/>
          <w:b/>
          <w:lang w:eastAsia="fr-FR"/>
        </w:rPr>
        <w:t>Section d’investissement :</w:t>
      </w:r>
      <w:r w:rsidRPr="007A7EE6">
        <w:rPr>
          <w:rFonts w:ascii="Arial" w:hAnsi="Arial" w:cs="Arial"/>
          <w:lang w:eastAsia="fr-FR"/>
        </w:rPr>
        <w:t xml:space="preserve">      </w:t>
      </w:r>
      <w:r w:rsidRPr="007A7EE6">
        <w:rPr>
          <w:rFonts w:ascii="Arial" w:hAnsi="Arial" w:cs="Arial"/>
          <w:lang w:eastAsia="fr-FR"/>
        </w:rPr>
        <w:tab/>
        <w:t>671 420.49 € dont 587 873.54 € d’opérations d’ordre</w:t>
      </w:r>
    </w:p>
    <w:p w14:paraId="6C9BF858" w14:textId="77777777" w:rsidR="00861BB7" w:rsidRPr="007A7EE6" w:rsidRDefault="00861BB7" w:rsidP="00861BB7">
      <w:pPr>
        <w:jc w:val="both"/>
        <w:rPr>
          <w:rFonts w:ascii="Arial" w:hAnsi="Arial" w:cs="Arial"/>
          <w:lang w:eastAsia="fr-FR"/>
        </w:rPr>
      </w:pPr>
    </w:p>
    <w:p w14:paraId="36932B40" w14:textId="77777777" w:rsidR="00861BB7" w:rsidRPr="007A7EE6" w:rsidRDefault="00861BB7" w:rsidP="00861BB7">
      <w:pPr>
        <w:jc w:val="both"/>
        <w:rPr>
          <w:rFonts w:ascii="Arial" w:hAnsi="Arial" w:cs="Arial"/>
          <w:lang w:eastAsia="fr-FR"/>
        </w:rPr>
      </w:pPr>
      <w:r w:rsidRPr="007A7EE6">
        <w:rPr>
          <w:rFonts w:ascii="Arial" w:hAnsi="Arial" w:cs="Arial"/>
        </w:rPr>
        <w:t>Après en avoir délibéré et à l’unanimité</w:t>
      </w:r>
      <w:r w:rsidRPr="007A7EE6">
        <w:rPr>
          <w:rFonts w:ascii="Arial" w:hAnsi="Arial" w:cs="Arial"/>
          <w:lang w:eastAsia="fr-FR"/>
        </w:rPr>
        <w:t>, le conseil municipal approuve le budget primitif assainissement 2021.</w:t>
      </w:r>
    </w:p>
    <w:p w14:paraId="46EF03A7" w14:textId="77777777" w:rsidR="00861BB7" w:rsidRPr="007A7EE6" w:rsidRDefault="00861BB7" w:rsidP="00861BB7">
      <w:pPr>
        <w:jc w:val="both"/>
        <w:rPr>
          <w:rFonts w:ascii="Arial" w:hAnsi="Arial" w:cs="Arial"/>
          <w:lang w:eastAsia="fr-FR"/>
        </w:rPr>
      </w:pPr>
    </w:p>
    <w:p w14:paraId="5A6BE97E" w14:textId="77777777" w:rsidR="00861BB7" w:rsidRPr="007A7EE6" w:rsidRDefault="00861BB7" w:rsidP="00861BB7">
      <w:pPr>
        <w:jc w:val="both"/>
        <w:rPr>
          <w:rFonts w:ascii="Arial" w:hAnsi="Arial" w:cs="Arial"/>
          <w:lang w:eastAsia="fr-FR"/>
        </w:rPr>
      </w:pPr>
      <w:r w:rsidRPr="007A7EE6">
        <w:rPr>
          <w:rFonts w:ascii="Arial" w:hAnsi="Arial" w:cs="Arial"/>
          <w:lang w:eastAsia="fr-FR"/>
        </w:rPr>
        <w:t>Madame Jacquette, Inspectrice divisionnaire des finances publiques, conseillère aux décideurs locaux de la communauté de communes Côte Ouest Centre Manche, commente les budgets de la commune.</w:t>
      </w:r>
    </w:p>
    <w:p w14:paraId="78E98014" w14:textId="77777777" w:rsidR="00861BB7" w:rsidRPr="007A7EE6" w:rsidRDefault="00861BB7" w:rsidP="00861BB7">
      <w:pPr>
        <w:jc w:val="both"/>
        <w:rPr>
          <w:rFonts w:ascii="Arial" w:hAnsi="Arial" w:cs="Arial"/>
          <w:lang w:eastAsia="fr-FR"/>
        </w:rPr>
      </w:pPr>
      <w:r w:rsidRPr="007A7EE6">
        <w:rPr>
          <w:rFonts w:ascii="Arial" w:hAnsi="Arial" w:cs="Arial"/>
          <w:lang w:eastAsia="fr-FR"/>
        </w:rPr>
        <w:t>La commune est en très bonne santé financière : 348 € de recette fiscale par habitant pour 174 € de dépense par habitant.</w:t>
      </w:r>
    </w:p>
    <w:p w14:paraId="30E38264" w14:textId="77777777" w:rsidR="00861BB7" w:rsidRPr="007A7EE6" w:rsidRDefault="00861BB7" w:rsidP="00861BB7">
      <w:pPr>
        <w:jc w:val="both"/>
        <w:rPr>
          <w:rFonts w:ascii="Arial" w:hAnsi="Arial" w:cs="Arial"/>
          <w:lang w:eastAsia="fr-FR"/>
        </w:rPr>
      </w:pPr>
    </w:p>
    <w:p w14:paraId="230E0B60" w14:textId="77777777" w:rsidR="00861BB7" w:rsidRPr="007A7EE6" w:rsidRDefault="00861BB7" w:rsidP="00861BB7">
      <w:pPr>
        <w:tabs>
          <w:tab w:val="left" w:pos="360"/>
          <w:tab w:val="center" w:pos="7380"/>
        </w:tabs>
        <w:suppressAutoHyphens w:val="0"/>
        <w:jc w:val="both"/>
        <w:rPr>
          <w:rFonts w:ascii="Arial" w:hAnsi="Arial" w:cs="Arial"/>
          <w:b/>
          <w:bCs/>
        </w:rPr>
      </w:pPr>
      <w:r w:rsidRPr="007A7EE6">
        <w:rPr>
          <w:rFonts w:ascii="Arial" w:hAnsi="Arial" w:cs="Arial"/>
        </w:rPr>
        <w:t>Mme Jacquette</w:t>
      </w:r>
      <w:r>
        <w:rPr>
          <w:rFonts w:ascii="Arial" w:hAnsi="Arial" w:cs="Arial"/>
          <w:lang w:eastAsia="fr-FR"/>
        </w:rPr>
        <w:t xml:space="preserve"> </w:t>
      </w:r>
      <w:r w:rsidRPr="007A7EE6">
        <w:rPr>
          <w:rFonts w:ascii="Arial" w:hAnsi="Arial" w:cs="Arial"/>
          <w:lang w:eastAsia="fr-FR"/>
        </w:rPr>
        <w:t>quitte la séance après présentation des différents budgets à l’ordre du jour.</w:t>
      </w:r>
    </w:p>
    <w:p w14:paraId="6CD71B91" w14:textId="77777777" w:rsidR="00861BB7" w:rsidRDefault="00861BB7" w:rsidP="00861BB7">
      <w:pPr>
        <w:jc w:val="both"/>
        <w:rPr>
          <w:rFonts w:ascii="Arial" w:hAnsi="Arial" w:cs="Arial"/>
          <w:lang w:eastAsia="fr-FR"/>
        </w:rPr>
      </w:pPr>
    </w:p>
    <w:p w14:paraId="134984A3" w14:textId="77777777" w:rsidR="00861BB7" w:rsidRPr="003878F4" w:rsidRDefault="00861BB7" w:rsidP="00861BB7">
      <w:pPr>
        <w:jc w:val="both"/>
        <w:rPr>
          <w:rFonts w:ascii="Arial" w:hAnsi="Arial" w:cs="Arial"/>
          <w:b/>
          <w:sz w:val="28"/>
          <w:szCs w:val="28"/>
          <w:u w:val="single"/>
        </w:rPr>
      </w:pPr>
      <w:r w:rsidRPr="003878F4">
        <w:rPr>
          <w:rFonts w:ascii="Arial" w:hAnsi="Arial" w:cs="Arial"/>
          <w:b/>
          <w:bCs/>
          <w:sz w:val="28"/>
          <w:szCs w:val="28"/>
          <w:u w:val="single"/>
          <w:lang w:eastAsia="fr-FR"/>
        </w:rPr>
        <w:t xml:space="preserve">10. </w:t>
      </w:r>
      <w:r w:rsidRPr="003878F4">
        <w:rPr>
          <w:rFonts w:ascii="Arial" w:hAnsi="Arial" w:cs="Arial"/>
          <w:b/>
          <w:bCs/>
          <w:sz w:val="28"/>
          <w:szCs w:val="28"/>
          <w:u w:val="single"/>
        </w:rPr>
        <w:t>Délibération</w:t>
      </w:r>
      <w:r w:rsidRPr="003878F4">
        <w:rPr>
          <w:rFonts w:ascii="Arial" w:hAnsi="Arial" w:cs="Arial"/>
          <w:b/>
          <w:sz w:val="28"/>
          <w:szCs w:val="28"/>
          <w:u w:val="single"/>
        </w:rPr>
        <w:t xml:space="preserve"> pour la demande d’une DETR dans le cadre de la construction d’une bibliothèque / espace numérique avec son plan de financement</w:t>
      </w:r>
    </w:p>
    <w:p w14:paraId="0672178B" w14:textId="77777777" w:rsidR="00861BB7" w:rsidRPr="009B6B6A" w:rsidRDefault="00861BB7" w:rsidP="00861BB7">
      <w:pPr>
        <w:jc w:val="both"/>
        <w:rPr>
          <w:rFonts w:ascii="Arial" w:hAnsi="Arial" w:cs="Arial"/>
          <w:b/>
          <w:u w:val="single"/>
        </w:rPr>
      </w:pPr>
    </w:p>
    <w:p w14:paraId="61FDD70E" w14:textId="77777777" w:rsidR="00861BB7" w:rsidRDefault="00861BB7" w:rsidP="00861BB7">
      <w:pPr>
        <w:jc w:val="both"/>
        <w:rPr>
          <w:rFonts w:ascii="Arial" w:hAnsi="Arial" w:cs="Arial"/>
          <w:bCs/>
          <w:sz w:val="26"/>
          <w:szCs w:val="26"/>
        </w:rPr>
      </w:pPr>
      <w:r>
        <w:rPr>
          <w:rFonts w:ascii="Arial" w:hAnsi="Arial" w:cs="Arial"/>
          <w:bCs/>
          <w:sz w:val="26"/>
          <w:szCs w:val="26"/>
        </w:rPr>
        <w:t>Suite à l’examen du projet « construction d’une bibliothèque avec un espace numérique » destiné à l’accomplissement de démarches administratives, M. Le Maire présente le plan de financement prévisionnel.</w:t>
      </w:r>
    </w:p>
    <w:p w14:paraId="623030B1" w14:textId="77777777" w:rsidR="00861BB7" w:rsidRDefault="00861BB7" w:rsidP="00861BB7">
      <w:pPr>
        <w:jc w:val="both"/>
        <w:rPr>
          <w:rFonts w:ascii="Arial" w:hAnsi="Arial" w:cs="Arial"/>
          <w:bCs/>
          <w:sz w:val="26"/>
          <w:szCs w:val="26"/>
        </w:rPr>
      </w:pPr>
      <w:r>
        <w:rPr>
          <w:rFonts w:ascii="Arial" w:hAnsi="Arial" w:cs="Arial"/>
          <w:bCs/>
          <w:sz w:val="26"/>
          <w:szCs w:val="26"/>
        </w:rPr>
        <w:t>Après en avoir délibéré à 10 voix pour et une abstention, le conseil municipal autorise M. Le Maire à faire la demande d’une DETR pour ce projet estimé à 350 000€ HT.</w:t>
      </w:r>
    </w:p>
    <w:p w14:paraId="6DC8D2C3" w14:textId="77777777" w:rsidR="00861BB7" w:rsidRDefault="00861BB7" w:rsidP="00861BB7">
      <w:pPr>
        <w:jc w:val="both"/>
        <w:rPr>
          <w:rFonts w:ascii="Arial" w:hAnsi="Arial" w:cs="Arial"/>
          <w:bCs/>
          <w:sz w:val="26"/>
          <w:szCs w:val="26"/>
        </w:rPr>
      </w:pPr>
    </w:p>
    <w:p w14:paraId="4C4A6239" w14:textId="77777777" w:rsidR="00861BB7" w:rsidRPr="009B6B6A" w:rsidRDefault="00861BB7" w:rsidP="00861BB7">
      <w:pPr>
        <w:jc w:val="both"/>
        <w:rPr>
          <w:rFonts w:ascii="Arial" w:hAnsi="Arial" w:cs="Arial"/>
          <w:bCs/>
        </w:rPr>
      </w:pPr>
    </w:p>
    <w:p w14:paraId="5CA70763" w14:textId="77777777" w:rsidR="00861BB7" w:rsidRDefault="00861BB7" w:rsidP="00861BB7">
      <w:pPr>
        <w:jc w:val="both"/>
        <w:rPr>
          <w:rFonts w:ascii="Arial" w:hAnsi="Arial" w:cs="Arial"/>
          <w:b/>
          <w:sz w:val="28"/>
          <w:szCs w:val="28"/>
          <w:u w:val="single"/>
        </w:rPr>
      </w:pPr>
      <w:r w:rsidRPr="003878F4">
        <w:rPr>
          <w:rFonts w:ascii="Arial" w:hAnsi="Arial" w:cs="Arial"/>
          <w:b/>
          <w:sz w:val="28"/>
          <w:szCs w:val="28"/>
          <w:u w:val="single"/>
        </w:rPr>
        <w:t xml:space="preserve">11. </w:t>
      </w:r>
      <w:r>
        <w:rPr>
          <w:rFonts w:ascii="Arial" w:hAnsi="Arial" w:cs="Arial"/>
          <w:b/>
          <w:sz w:val="28"/>
          <w:szCs w:val="28"/>
          <w:u w:val="single"/>
        </w:rPr>
        <w:t>Projet bibliothèque / espace numérique : r</w:t>
      </w:r>
      <w:r w:rsidRPr="003878F4">
        <w:rPr>
          <w:rFonts w:ascii="Arial" w:hAnsi="Arial" w:cs="Arial"/>
          <w:b/>
          <w:sz w:val="28"/>
          <w:szCs w:val="28"/>
          <w:u w:val="single"/>
        </w:rPr>
        <w:t>encontre avec l’architecte le 10 mars 2021</w:t>
      </w:r>
    </w:p>
    <w:p w14:paraId="0ED34346" w14:textId="77777777" w:rsidR="00861BB7" w:rsidRDefault="00861BB7" w:rsidP="00861BB7">
      <w:pPr>
        <w:jc w:val="both"/>
        <w:rPr>
          <w:rFonts w:ascii="Arial" w:hAnsi="Arial" w:cs="Arial"/>
          <w:b/>
          <w:sz w:val="28"/>
          <w:szCs w:val="28"/>
          <w:u w:val="single"/>
        </w:rPr>
      </w:pPr>
    </w:p>
    <w:p w14:paraId="59C893E5" w14:textId="77777777" w:rsidR="00861BB7" w:rsidRPr="003878F4" w:rsidRDefault="00861BB7" w:rsidP="00861BB7">
      <w:pPr>
        <w:jc w:val="both"/>
        <w:rPr>
          <w:rFonts w:ascii="Arial" w:hAnsi="Arial" w:cs="Arial"/>
          <w:bCs/>
        </w:rPr>
      </w:pPr>
      <w:r w:rsidRPr="003878F4">
        <w:rPr>
          <w:rFonts w:ascii="Arial" w:hAnsi="Arial" w:cs="Arial"/>
          <w:bCs/>
        </w:rPr>
        <w:t>Le 10 mars 2021, les bénévoles de la bibliothèque, les adjoints et le maire ont pu échanger leurs idées auprès de l’architecte retenu pour la construction de la bibliothèque / espace numérique et son aménagement.</w:t>
      </w:r>
    </w:p>
    <w:p w14:paraId="7EDE8C42" w14:textId="77777777" w:rsidR="00861BB7" w:rsidRPr="003878F4" w:rsidRDefault="00861BB7" w:rsidP="00861BB7">
      <w:pPr>
        <w:jc w:val="both"/>
        <w:rPr>
          <w:rFonts w:ascii="Arial" w:hAnsi="Arial" w:cs="Arial"/>
          <w:bCs/>
        </w:rPr>
      </w:pPr>
    </w:p>
    <w:p w14:paraId="3AB7B889" w14:textId="77777777" w:rsidR="00861BB7" w:rsidRDefault="00861BB7" w:rsidP="00861BB7">
      <w:pPr>
        <w:jc w:val="both"/>
        <w:rPr>
          <w:rFonts w:ascii="Arial" w:hAnsi="Arial" w:cs="Arial"/>
          <w:b/>
          <w:sz w:val="28"/>
          <w:szCs w:val="28"/>
          <w:u w:val="single"/>
        </w:rPr>
      </w:pPr>
      <w:r w:rsidRPr="003878F4">
        <w:rPr>
          <w:rFonts w:ascii="Arial" w:hAnsi="Arial" w:cs="Arial"/>
          <w:b/>
          <w:sz w:val="28"/>
          <w:szCs w:val="28"/>
          <w:u w:val="single"/>
        </w:rPr>
        <w:t>12.</w:t>
      </w:r>
      <w:r>
        <w:rPr>
          <w:rFonts w:ascii="Arial" w:hAnsi="Arial" w:cs="Arial"/>
          <w:b/>
          <w:sz w:val="28"/>
          <w:szCs w:val="28"/>
          <w:u w:val="single"/>
        </w:rPr>
        <w:t xml:space="preserve"> </w:t>
      </w:r>
      <w:r w:rsidRPr="003878F4">
        <w:rPr>
          <w:rFonts w:ascii="Arial" w:hAnsi="Arial" w:cs="Arial"/>
          <w:b/>
          <w:sz w:val="28"/>
          <w:szCs w:val="28"/>
          <w:u w:val="single"/>
        </w:rPr>
        <w:t>Signature du FIR le 22 mars 2021</w:t>
      </w:r>
    </w:p>
    <w:p w14:paraId="352F43A6" w14:textId="77777777" w:rsidR="00861BB7" w:rsidRPr="009B6B6A" w:rsidRDefault="00861BB7" w:rsidP="00861BB7">
      <w:pPr>
        <w:jc w:val="both"/>
        <w:rPr>
          <w:rFonts w:ascii="Arial" w:hAnsi="Arial" w:cs="Arial"/>
          <w:b/>
          <w:u w:val="single"/>
        </w:rPr>
      </w:pPr>
    </w:p>
    <w:p w14:paraId="71431603" w14:textId="77777777" w:rsidR="00861BB7" w:rsidRDefault="00861BB7" w:rsidP="00861BB7">
      <w:pPr>
        <w:jc w:val="both"/>
        <w:rPr>
          <w:rFonts w:ascii="Arial" w:hAnsi="Arial" w:cs="Arial"/>
          <w:bCs/>
        </w:rPr>
      </w:pPr>
      <w:r>
        <w:rPr>
          <w:rFonts w:ascii="Arial" w:hAnsi="Arial" w:cs="Arial"/>
          <w:bCs/>
        </w:rPr>
        <w:t>Lundi 22 mars, le conseil Départemental a signé avec la commune de Bretteville sur Ay un partenariat Fonds d’investissement Rural (FIR) en présence du Maire, à la maison du département de Saint-Lô.</w:t>
      </w:r>
    </w:p>
    <w:p w14:paraId="35B061B5" w14:textId="77777777" w:rsidR="00861BB7" w:rsidRDefault="00861BB7" w:rsidP="00861BB7">
      <w:pPr>
        <w:jc w:val="both"/>
        <w:rPr>
          <w:rFonts w:ascii="Arial" w:hAnsi="Arial" w:cs="Arial"/>
          <w:bCs/>
        </w:rPr>
      </w:pPr>
      <w:r>
        <w:rPr>
          <w:rFonts w:ascii="Arial" w:hAnsi="Arial" w:cs="Arial"/>
          <w:bCs/>
        </w:rPr>
        <w:t>Ce FIR contribuera à la construction, d’une bibliothèque / espace numérique à hauteur d’une enveloppe de 79 200€.</w:t>
      </w:r>
    </w:p>
    <w:p w14:paraId="4AA136E4" w14:textId="77777777" w:rsidR="00861BB7" w:rsidRDefault="00861BB7" w:rsidP="00861BB7">
      <w:pPr>
        <w:jc w:val="both"/>
        <w:rPr>
          <w:rFonts w:ascii="Arial" w:hAnsi="Arial" w:cs="Arial"/>
          <w:bCs/>
        </w:rPr>
      </w:pPr>
    </w:p>
    <w:p w14:paraId="25C3B660" w14:textId="77777777" w:rsidR="00861BB7" w:rsidRPr="009B6B6A" w:rsidRDefault="00861BB7" w:rsidP="00861BB7">
      <w:pPr>
        <w:tabs>
          <w:tab w:val="left" w:pos="360"/>
          <w:tab w:val="center" w:pos="7380"/>
        </w:tabs>
        <w:suppressAutoHyphens w:val="0"/>
        <w:jc w:val="both"/>
        <w:rPr>
          <w:rFonts w:ascii="Arial" w:hAnsi="Arial" w:cs="Arial"/>
          <w:b/>
          <w:sz w:val="28"/>
          <w:szCs w:val="28"/>
          <w:u w:val="single"/>
        </w:rPr>
      </w:pPr>
      <w:r w:rsidRPr="009B6B6A">
        <w:rPr>
          <w:rFonts w:ascii="Arial" w:hAnsi="Arial" w:cs="Arial"/>
          <w:b/>
          <w:sz w:val="28"/>
          <w:szCs w:val="28"/>
          <w:u w:val="single"/>
        </w:rPr>
        <w:lastRenderedPageBreak/>
        <w:t>13. Délibération sur la reconduction du programme de lutte collective contre les frelons asiatiques par le FDGDON accordée en séance par le conseil municipal</w:t>
      </w:r>
    </w:p>
    <w:p w14:paraId="603849C7" w14:textId="77777777" w:rsidR="00861BB7" w:rsidRPr="00835A44" w:rsidRDefault="00861BB7" w:rsidP="00861BB7">
      <w:pPr>
        <w:tabs>
          <w:tab w:val="left" w:pos="360"/>
          <w:tab w:val="center" w:pos="7380"/>
        </w:tabs>
        <w:suppressAutoHyphens w:val="0"/>
        <w:jc w:val="both"/>
        <w:rPr>
          <w:rFonts w:ascii="Arial" w:hAnsi="Arial" w:cs="Arial"/>
        </w:rPr>
      </w:pPr>
    </w:p>
    <w:p w14:paraId="6A734D61" w14:textId="77777777" w:rsidR="00861BB7" w:rsidRPr="00835A44" w:rsidRDefault="00861BB7" w:rsidP="00861BB7">
      <w:pPr>
        <w:tabs>
          <w:tab w:val="left" w:pos="360"/>
          <w:tab w:val="center" w:pos="7380"/>
        </w:tabs>
        <w:suppressAutoHyphens w:val="0"/>
        <w:jc w:val="both"/>
        <w:rPr>
          <w:rFonts w:ascii="Arial" w:hAnsi="Arial" w:cs="Arial"/>
        </w:rPr>
      </w:pPr>
      <w:r w:rsidRPr="00835A44">
        <w:rPr>
          <w:rFonts w:ascii="Arial" w:hAnsi="Arial" w:cs="Arial"/>
        </w:rPr>
        <w:t>Les frelons asiatiques sont présents dans le département de la Manche depuis 2011. Conformément à la décision du comité de pilotage départemental et à l’arrêté préfectoral de lutte collective du 28 janvier 2020, la Fédération Départementale de Défense contre les Organismes Nuisibles de la Manche (FDGDON) de la Manche est chargée d’animer et de coordonner la surveillance, la prévention et le plan de lutte collective contre les frelons asiatiques sur le département de la Manche. Le montant de la commune à l’animation, la coordination et le suivi des actions s’élève à un montant total de 18 euros.</w:t>
      </w:r>
    </w:p>
    <w:p w14:paraId="646C6644" w14:textId="77777777" w:rsidR="00861BB7" w:rsidRPr="00835A44" w:rsidRDefault="00861BB7" w:rsidP="00861BB7">
      <w:pPr>
        <w:tabs>
          <w:tab w:val="center" w:pos="7380"/>
        </w:tabs>
        <w:suppressAutoHyphens w:val="0"/>
        <w:spacing w:before="120"/>
        <w:jc w:val="both"/>
        <w:rPr>
          <w:rFonts w:ascii="Arial" w:hAnsi="Arial" w:cs="Arial"/>
        </w:rPr>
      </w:pPr>
      <w:r w:rsidRPr="00835A44">
        <w:rPr>
          <w:rFonts w:ascii="Arial" w:hAnsi="Arial" w:cs="Arial"/>
        </w:rPr>
        <w:t>Après en avoir délibéré et à l’unanimité, le conseil municipal accepte de verser cette somme à la FDGDON et autorise Monsieur le Maire à signer la convention 2021.</w:t>
      </w:r>
    </w:p>
    <w:p w14:paraId="2D9C2B5A" w14:textId="77777777" w:rsidR="00861BB7" w:rsidRDefault="00861BB7" w:rsidP="00861BB7">
      <w:pPr>
        <w:jc w:val="both"/>
        <w:rPr>
          <w:rFonts w:ascii="Arial" w:hAnsi="Arial" w:cs="Arial"/>
          <w:bCs/>
        </w:rPr>
      </w:pPr>
    </w:p>
    <w:p w14:paraId="5B37DDB5" w14:textId="77777777" w:rsidR="00861BB7" w:rsidRDefault="00861BB7" w:rsidP="00861BB7">
      <w:pPr>
        <w:tabs>
          <w:tab w:val="left" w:pos="360"/>
          <w:tab w:val="center" w:pos="7380"/>
        </w:tabs>
        <w:suppressAutoHyphens w:val="0"/>
        <w:spacing w:before="120"/>
        <w:jc w:val="both"/>
        <w:rPr>
          <w:rFonts w:ascii="Arial" w:hAnsi="Arial" w:cs="Arial"/>
          <w:b/>
          <w:sz w:val="28"/>
          <w:szCs w:val="28"/>
          <w:u w:val="single"/>
        </w:rPr>
      </w:pPr>
      <w:r>
        <w:rPr>
          <w:rFonts w:ascii="Arial" w:hAnsi="Arial" w:cs="Arial"/>
          <w:b/>
          <w:sz w:val="28"/>
          <w:szCs w:val="28"/>
          <w:u w:val="single"/>
        </w:rPr>
        <w:t>14.</w:t>
      </w:r>
      <w:r w:rsidRPr="003E3F95">
        <w:rPr>
          <w:rFonts w:ascii="Arial" w:hAnsi="Arial" w:cs="Arial"/>
          <w:b/>
          <w:sz w:val="28"/>
          <w:szCs w:val="28"/>
          <w:u w:val="single"/>
        </w:rPr>
        <w:t xml:space="preserve">Délibération pour </w:t>
      </w:r>
      <w:r>
        <w:rPr>
          <w:rFonts w:ascii="Arial" w:hAnsi="Arial" w:cs="Arial"/>
          <w:b/>
          <w:sz w:val="28"/>
          <w:szCs w:val="28"/>
          <w:u w:val="single"/>
        </w:rPr>
        <w:t>l’aménagement d’un accès piéton à la plage</w:t>
      </w:r>
    </w:p>
    <w:p w14:paraId="09414392" w14:textId="77777777" w:rsidR="00861BB7" w:rsidRDefault="00861BB7" w:rsidP="00861BB7">
      <w:pPr>
        <w:tabs>
          <w:tab w:val="left" w:pos="360"/>
          <w:tab w:val="center" w:pos="7380"/>
        </w:tabs>
        <w:suppressAutoHyphens w:val="0"/>
        <w:spacing w:before="120"/>
        <w:ind w:left="360"/>
        <w:jc w:val="both"/>
        <w:rPr>
          <w:rFonts w:ascii="Arial" w:hAnsi="Arial" w:cs="Arial"/>
          <w:b/>
          <w:sz w:val="28"/>
          <w:szCs w:val="28"/>
          <w:u w:val="single"/>
        </w:rPr>
      </w:pPr>
    </w:p>
    <w:p w14:paraId="27C9F136" w14:textId="77777777" w:rsidR="00861BB7" w:rsidRPr="00835A44" w:rsidRDefault="00861BB7" w:rsidP="00861BB7">
      <w:pPr>
        <w:jc w:val="both"/>
        <w:rPr>
          <w:rFonts w:ascii="Arial" w:hAnsi="Arial" w:cs="Arial"/>
          <w:bCs/>
        </w:rPr>
      </w:pPr>
      <w:r w:rsidRPr="00835A44">
        <w:rPr>
          <w:rFonts w:ascii="Arial" w:hAnsi="Arial" w:cs="Arial"/>
          <w:bCs/>
        </w:rPr>
        <w:t>Dans le cadre de la protection dunaire, nous retenons deux passages d’accès à la plage répartis entre les deux cales :</w:t>
      </w:r>
    </w:p>
    <w:p w14:paraId="09376ECD" w14:textId="77777777" w:rsidR="00861BB7" w:rsidRPr="00835A44" w:rsidRDefault="00861BB7" w:rsidP="00861BB7">
      <w:pPr>
        <w:pStyle w:val="Paragraphedeliste"/>
        <w:numPr>
          <w:ilvl w:val="0"/>
          <w:numId w:val="1"/>
        </w:numPr>
        <w:jc w:val="both"/>
        <w:rPr>
          <w:rFonts w:ascii="Arial" w:hAnsi="Arial" w:cs="Arial"/>
          <w:bCs/>
        </w:rPr>
      </w:pPr>
      <w:r w:rsidRPr="00835A44">
        <w:rPr>
          <w:rFonts w:ascii="Arial" w:hAnsi="Arial" w:cs="Arial"/>
          <w:bCs/>
        </w:rPr>
        <w:t xml:space="preserve">Une rampe d’accès dans le prolongement de la rue « Charrières </w:t>
      </w:r>
      <w:proofErr w:type="spellStart"/>
      <w:r w:rsidRPr="00835A44">
        <w:rPr>
          <w:rFonts w:ascii="Arial" w:hAnsi="Arial" w:cs="Arial"/>
          <w:bCs/>
        </w:rPr>
        <w:t>Delabres</w:t>
      </w:r>
      <w:proofErr w:type="spellEnd"/>
      <w:r w:rsidRPr="00835A44">
        <w:rPr>
          <w:rFonts w:ascii="Arial" w:hAnsi="Arial" w:cs="Arial"/>
          <w:bCs/>
        </w:rPr>
        <w:t> »</w:t>
      </w:r>
    </w:p>
    <w:p w14:paraId="2EA25B35" w14:textId="77777777" w:rsidR="00861BB7" w:rsidRPr="00835A44" w:rsidRDefault="00861BB7" w:rsidP="00861BB7">
      <w:pPr>
        <w:pStyle w:val="Paragraphedeliste"/>
        <w:numPr>
          <w:ilvl w:val="0"/>
          <w:numId w:val="1"/>
        </w:numPr>
        <w:jc w:val="both"/>
        <w:rPr>
          <w:rFonts w:ascii="Arial" w:hAnsi="Arial" w:cs="Arial"/>
          <w:bCs/>
        </w:rPr>
      </w:pPr>
      <w:r w:rsidRPr="00835A44">
        <w:rPr>
          <w:rFonts w:ascii="Arial" w:hAnsi="Arial" w:cs="Arial"/>
          <w:bCs/>
        </w:rPr>
        <w:t>Le renforcement de l’accès dans le prolongement de la rue Chemin Pouillat</w:t>
      </w:r>
    </w:p>
    <w:p w14:paraId="2591C497" w14:textId="77777777" w:rsidR="00861BB7" w:rsidRPr="00835A44" w:rsidRDefault="00861BB7" w:rsidP="00861BB7">
      <w:pPr>
        <w:jc w:val="both"/>
        <w:rPr>
          <w:rFonts w:ascii="Arial" w:hAnsi="Arial" w:cs="Arial"/>
          <w:bCs/>
        </w:rPr>
      </w:pPr>
      <w:r w:rsidRPr="00835A44">
        <w:rPr>
          <w:rFonts w:ascii="Arial" w:hAnsi="Arial" w:cs="Arial"/>
          <w:bCs/>
        </w:rPr>
        <w:t>Ces dispositifs permettront de mieux maitriser les accès piétons générateurs d’érosion du cordon dunaire.</w:t>
      </w:r>
    </w:p>
    <w:p w14:paraId="642FA181" w14:textId="77777777" w:rsidR="00861BB7" w:rsidRPr="00835A44" w:rsidRDefault="00861BB7" w:rsidP="00861BB7">
      <w:pPr>
        <w:jc w:val="both"/>
        <w:rPr>
          <w:rFonts w:ascii="Arial" w:hAnsi="Arial" w:cs="Arial"/>
          <w:bCs/>
        </w:rPr>
      </w:pPr>
      <w:r w:rsidRPr="00835A44">
        <w:rPr>
          <w:rFonts w:ascii="Arial" w:hAnsi="Arial" w:cs="Arial"/>
          <w:bCs/>
        </w:rPr>
        <w:t>La définition des travaux a été établie le 09/04/2021 sur le terrain avec le concours de la DDTM, le STEVE et les élus.</w:t>
      </w:r>
    </w:p>
    <w:p w14:paraId="1253CB1A" w14:textId="77777777" w:rsidR="00861BB7" w:rsidRPr="00835A44" w:rsidRDefault="00861BB7" w:rsidP="00861BB7">
      <w:pPr>
        <w:jc w:val="both"/>
        <w:rPr>
          <w:rFonts w:ascii="Arial" w:hAnsi="Arial" w:cs="Arial"/>
          <w:bCs/>
        </w:rPr>
      </w:pPr>
      <w:r w:rsidRPr="00835A44">
        <w:rPr>
          <w:rFonts w:ascii="Arial" w:hAnsi="Arial" w:cs="Arial"/>
          <w:bCs/>
        </w:rPr>
        <w:t>Le devis du S.T.E.V.E est de 4191,80 € HT.</w:t>
      </w:r>
    </w:p>
    <w:p w14:paraId="33A353E0" w14:textId="77777777" w:rsidR="00861BB7" w:rsidRPr="00835A44" w:rsidRDefault="00861BB7" w:rsidP="00861BB7">
      <w:pPr>
        <w:jc w:val="both"/>
        <w:rPr>
          <w:rFonts w:ascii="Arial" w:hAnsi="Arial" w:cs="Arial"/>
          <w:bCs/>
        </w:rPr>
      </w:pPr>
      <w:r w:rsidRPr="00835A44">
        <w:rPr>
          <w:rFonts w:ascii="Arial" w:hAnsi="Arial" w:cs="Arial"/>
          <w:bCs/>
        </w:rPr>
        <w:t>Après en avoir délibéré à 9 voix pour et 2 abstentions, le conseil municipal accepte le devis du S.T.E.V.E pour un montant de 4191.80 € HT et autorise le Maire à demander une subvention AFIFT à hauteur de 80% et le reste à charge à la commune.</w:t>
      </w:r>
    </w:p>
    <w:p w14:paraId="1BD59164" w14:textId="77777777" w:rsidR="00861BB7" w:rsidRDefault="00861BB7" w:rsidP="00861BB7">
      <w:pPr>
        <w:jc w:val="both"/>
        <w:rPr>
          <w:rFonts w:ascii="Arial" w:hAnsi="Arial" w:cs="Arial"/>
          <w:bCs/>
        </w:rPr>
      </w:pPr>
    </w:p>
    <w:p w14:paraId="6B377B13" w14:textId="77777777" w:rsidR="00861BB7" w:rsidRPr="009B6B6A" w:rsidRDefault="00861BB7" w:rsidP="00861BB7">
      <w:pPr>
        <w:rPr>
          <w:rFonts w:ascii="Arial" w:hAnsi="Arial" w:cs="Arial"/>
          <w:b/>
          <w:sz w:val="28"/>
          <w:szCs w:val="28"/>
          <w:u w:val="single"/>
        </w:rPr>
      </w:pPr>
      <w:r w:rsidRPr="009B6B6A">
        <w:rPr>
          <w:rFonts w:ascii="Arial" w:hAnsi="Arial" w:cs="Arial"/>
          <w:b/>
          <w:sz w:val="28"/>
          <w:szCs w:val="28"/>
          <w:u w:val="single"/>
        </w:rPr>
        <w:t>1</w:t>
      </w:r>
      <w:r>
        <w:rPr>
          <w:rFonts w:ascii="Arial" w:hAnsi="Arial" w:cs="Arial"/>
          <w:b/>
          <w:sz w:val="28"/>
          <w:szCs w:val="28"/>
          <w:u w:val="single"/>
        </w:rPr>
        <w:t>5</w:t>
      </w:r>
      <w:r w:rsidRPr="009B6B6A">
        <w:rPr>
          <w:rFonts w:ascii="Arial" w:hAnsi="Arial" w:cs="Arial"/>
          <w:b/>
          <w:sz w:val="28"/>
          <w:szCs w:val="28"/>
          <w:u w:val="single"/>
        </w:rPr>
        <w:t>. Délibération relative au transfert de la compétence d’organisation de la mobilité à la communauté de communes Côte Ouest Centre Manche</w:t>
      </w:r>
    </w:p>
    <w:p w14:paraId="4A796843" w14:textId="77777777" w:rsidR="00861BB7" w:rsidRPr="009B6B6A" w:rsidRDefault="00861BB7" w:rsidP="00861BB7">
      <w:pPr>
        <w:rPr>
          <w:rFonts w:ascii="Arial" w:hAnsi="Arial" w:cs="Arial"/>
          <w:b/>
          <w:u w:val="single"/>
        </w:rPr>
      </w:pPr>
    </w:p>
    <w:p w14:paraId="2EA19C98" w14:textId="77777777" w:rsidR="00861BB7" w:rsidRPr="0065544D" w:rsidRDefault="00861BB7" w:rsidP="00861BB7">
      <w:pPr>
        <w:jc w:val="both"/>
        <w:rPr>
          <w:rFonts w:ascii="Arial" w:hAnsi="Arial" w:cs="Arial"/>
          <w:bCs/>
        </w:rPr>
      </w:pPr>
      <w:r w:rsidRPr="0065544D">
        <w:rPr>
          <w:rFonts w:ascii="Arial" w:hAnsi="Arial" w:cs="Arial"/>
          <w:bCs/>
        </w:rPr>
        <w:t>Vu l’arrêté préfectoral n°07-17-ASJ, en date du 6 septembre 2017, constatant les statuts de la communauté de communes,</w:t>
      </w:r>
    </w:p>
    <w:p w14:paraId="09014D49" w14:textId="77777777" w:rsidR="00861BB7" w:rsidRPr="0065544D" w:rsidRDefault="00861BB7" w:rsidP="00861BB7">
      <w:pPr>
        <w:jc w:val="both"/>
        <w:rPr>
          <w:rFonts w:ascii="Arial" w:hAnsi="Arial" w:cs="Arial"/>
          <w:bCs/>
        </w:rPr>
      </w:pPr>
      <w:r w:rsidRPr="0065544D">
        <w:rPr>
          <w:rFonts w:ascii="Arial" w:hAnsi="Arial" w:cs="Arial"/>
          <w:bCs/>
        </w:rPr>
        <w:t xml:space="preserve">Vu le Code Général des Collectivités Territoriales et notamment les articles L.5211-17 et L.5211-5, </w:t>
      </w:r>
    </w:p>
    <w:p w14:paraId="11FEA9BC" w14:textId="77777777" w:rsidR="00861BB7" w:rsidRPr="0065544D" w:rsidRDefault="00861BB7" w:rsidP="00861BB7">
      <w:pPr>
        <w:jc w:val="both"/>
        <w:rPr>
          <w:rFonts w:ascii="Arial" w:hAnsi="Arial" w:cs="Arial"/>
          <w:bCs/>
        </w:rPr>
      </w:pPr>
      <w:r w:rsidRPr="0065544D">
        <w:rPr>
          <w:rFonts w:ascii="Arial" w:hAnsi="Arial" w:cs="Arial"/>
          <w:bCs/>
        </w:rPr>
        <w:t>Vu la loi n°2019-1428 du 24 décembre 2019 d’orientation des mobilités et notamment son article 8 tel que modifié par l’ordonnance n°2020-391 du 1</w:t>
      </w:r>
      <w:r w:rsidRPr="0065544D">
        <w:rPr>
          <w:rFonts w:ascii="Arial" w:hAnsi="Arial" w:cs="Arial"/>
          <w:bCs/>
          <w:vertAlign w:val="superscript"/>
        </w:rPr>
        <w:t>ier</w:t>
      </w:r>
      <w:r w:rsidRPr="0065544D">
        <w:rPr>
          <w:rFonts w:ascii="Arial" w:hAnsi="Arial" w:cs="Arial"/>
          <w:bCs/>
        </w:rPr>
        <w:t xml:space="preserve"> avril 2020,</w:t>
      </w:r>
    </w:p>
    <w:p w14:paraId="71C25E52" w14:textId="77777777" w:rsidR="00861BB7" w:rsidRPr="0065544D" w:rsidRDefault="00861BB7" w:rsidP="00861BB7">
      <w:pPr>
        <w:jc w:val="both"/>
        <w:rPr>
          <w:rFonts w:ascii="Arial" w:hAnsi="Arial" w:cs="Arial"/>
          <w:bCs/>
        </w:rPr>
      </w:pPr>
      <w:r w:rsidRPr="0065544D">
        <w:rPr>
          <w:rFonts w:ascii="Arial" w:hAnsi="Arial" w:cs="Arial"/>
          <w:bCs/>
        </w:rPr>
        <w:t xml:space="preserve">Vu la délibération numéro DEL20210304-021 en date du 4 mars 2021 de la </w:t>
      </w:r>
      <w:r>
        <w:rPr>
          <w:rFonts w:ascii="Arial" w:hAnsi="Arial" w:cs="Arial"/>
          <w:bCs/>
        </w:rPr>
        <w:t>c</w:t>
      </w:r>
      <w:r w:rsidRPr="0065544D">
        <w:rPr>
          <w:rFonts w:ascii="Arial" w:hAnsi="Arial" w:cs="Arial"/>
          <w:bCs/>
        </w:rPr>
        <w:t xml:space="preserve">ommunauté de </w:t>
      </w:r>
      <w:r>
        <w:rPr>
          <w:rFonts w:ascii="Arial" w:hAnsi="Arial" w:cs="Arial"/>
          <w:bCs/>
        </w:rPr>
        <w:t>c</w:t>
      </w:r>
      <w:r w:rsidRPr="0065544D">
        <w:rPr>
          <w:rFonts w:ascii="Arial" w:hAnsi="Arial" w:cs="Arial"/>
          <w:bCs/>
        </w:rPr>
        <w:t>ommunes Côte Ouest et Centre Manche,</w:t>
      </w:r>
    </w:p>
    <w:p w14:paraId="48A96580" w14:textId="77777777" w:rsidR="00861BB7" w:rsidRPr="0065544D" w:rsidRDefault="00861BB7" w:rsidP="00861BB7">
      <w:pPr>
        <w:jc w:val="both"/>
        <w:rPr>
          <w:rFonts w:ascii="Arial" w:hAnsi="Arial" w:cs="Arial"/>
          <w:bCs/>
        </w:rPr>
      </w:pPr>
    </w:p>
    <w:p w14:paraId="25A7C721" w14:textId="77777777" w:rsidR="00861BB7" w:rsidRPr="0065544D" w:rsidRDefault="00861BB7" w:rsidP="00861BB7">
      <w:pPr>
        <w:jc w:val="both"/>
        <w:rPr>
          <w:rFonts w:ascii="Arial" w:hAnsi="Arial" w:cs="Arial"/>
          <w:bCs/>
        </w:rPr>
      </w:pPr>
      <w:r w:rsidRPr="0065544D">
        <w:rPr>
          <w:rFonts w:ascii="Arial" w:hAnsi="Arial" w:cs="Arial"/>
          <w:bCs/>
        </w:rPr>
        <w:t>Considérant l’analyse des intérêts et des enjeux de la prise de compétence mobilité par la communauté de communes Côte Ouest Centre Manche menée e</w:t>
      </w:r>
      <w:r>
        <w:rPr>
          <w:rFonts w:ascii="Arial" w:hAnsi="Arial" w:cs="Arial"/>
          <w:bCs/>
        </w:rPr>
        <w:t>n</w:t>
      </w:r>
      <w:r w:rsidRPr="0065544D">
        <w:rPr>
          <w:rFonts w:ascii="Arial" w:hAnsi="Arial" w:cs="Arial"/>
          <w:bCs/>
        </w:rPr>
        <w:t xml:space="preserve"> lien avec les élus communautaires et municipaux dans une démarche prospective et de scénarisation,</w:t>
      </w:r>
    </w:p>
    <w:p w14:paraId="308EF87C" w14:textId="77777777" w:rsidR="00861BB7" w:rsidRPr="0065544D" w:rsidRDefault="00861BB7" w:rsidP="00861BB7">
      <w:pPr>
        <w:jc w:val="both"/>
        <w:rPr>
          <w:rFonts w:ascii="Arial" w:hAnsi="Arial" w:cs="Arial"/>
          <w:bCs/>
        </w:rPr>
      </w:pPr>
    </w:p>
    <w:p w14:paraId="77DF6910" w14:textId="77777777" w:rsidR="00861BB7" w:rsidRPr="0065544D" w:rsidRDefault="00861BB7" w:rsidP="00861BB7">
      <w:pPr>
        <w:jc w:val="both"/>
        <w:rPr>
          <w:rFonts w:ascii="Arial" w:hAnsi="Arial" w:cs="Arial"/>
          <w:bCs/>
        </w:rPr>
      </w:pPr>
      <w:r w:rsidRPr="0065544D">
        <w:rPr>
          <w:rFonts w:ascii="Arial" w:hAnsi="Arial" w:cs="Arial"/>
          <w:bCs/>
        </w:rPr>
        <w:lastRenderedPageBreak/>
        <w:t xml:space="preserve">Considérant les échanges ayant eu lieu entre les maires des communes membres de Côte Ouest Centre Manche, le bureau communautaire et la Commission Développement durable et mobilité, ayant fait ressortir un avis global favorable sur la prise de compétence mobilité sans demande de transfert des services de transport régionaux dans un premier temps, </w:t>
      </w:r>
    </w:p>
    <w:p w14:paraId="50CE779C" w14:textId="77777777" w:rsidR="00861BB7" w:rsidRPr="0065544D" w:rsidRDefault="00861BB7" w:rsidP="00861BB7">
      <w:pPr>
        <w:jc w:val="both"/>
        <w:rPr>
          <w:rFonts w:ascii="Arial" w:hAnsi="Arial" w:cs="Arial"/>
          <w:bCs/>
        </w:rPr>
      </w:pPr>
    </w:p>
    <w:p w14:paraId="1BCF6B9F" w14:textId="77777777" w:rsidR="00861BB7" w:rsidRPr="0065544D" w:rsidRDefault="00861BB7" w:rsidP="00861BB7">
      <w:pPr>
        <w:jc w:val="both"/>
        <w:rPr>
          <w:rFonts w:ascii="Arial" w:hAnsi="Arial" w:cs="Arial"/>
          <w:bCs/>
        </w:rPr>
      </w:pPr>
      <w:r w:rsidRPr="0065544D">
        <w:rPr>
          <w:rFonts w:ascii="Arial" w:hAnsi="Arial" w:cs="Arial"/>
          <w:bCs/>
        </w:rPr>
        <w:t>Considérant l’accord de la commune avec la politique communautaire visant à développer une mobilité pour tous et des solutions alternatives à la voiture individuelle,</w:t>
      </w:r>
    </w:p>
    <w:p w14:paraId="7F608554" w14:textId="77777777" w:rsidR="00861BB7" w:rsidRPr="0065544D" w:rsidRDefault="00861BB7" w:rsidP="00861BB7">
      <w:pPr>
        <w:jc w:val="both"/>
        <w:rPr>
          <w:rFonts w:ascii="Arial" w:hAnsi="Arial" w:cs="Arial"/>
          <w:bCs/>
        </w:rPr>
      </w:pPr>
    </w:p>
    <w:p w14:paraId="34E7EE2A" w14:textId="77777777" w:rsidR="00861BB7" w:rsidRPr="0065544D" w:rsidRDefault="00861BB7" w:rsidP="00861BB7">
      <w:pPr>
        <w:jc w:val="both"/>
        <w:rPr>
          <w:rFonts w:ascii="Arial" w:hAnsi="Arial" w:cs="Arial"/>
          <w:bCs/>
        </w:rPr>
      </w:pPr>
      <w:r w:rsidRPr="0065544D">
        <w:rPr>
          <w:rFonts w:ascii="Arial" w:hAnsi="Arial" w:cs="Arial"/>
          <w:bCs/>
        </w:rPr>
        <w:t>Considérant l’intérêt porté par la commune aux projets de mobilité actuellement menés et en cours de réalisation sur le territoire Côte Ouest Centre Manche,</w:t>
      </w:r>
    </w:p>
    <w:p w14:paraId="40A88478" w14:textId="77777777" w:rsidR="00861BB7" w:rsidRPr="0065544D" w:rsidRDefault="00861BB7" w:rsidP="00861BB7">
      <w:pPr>
        <w:jc w:val="both"/>
        <w:rPr>
          <w:rFonts w:ascii="Arial" w:hAnsi="Arial" w:cs="Arial"/>
          <w:bCs/>
        </w:rPr>
      </w:pPr>
    </w:p>
    <w:p w14:paraId="1BEEC6D0" w14:textId="77777777" w:rsidR="00861BB7" w:rsidRPr="0065544D" w:rsidRDefault="00861BB7" w:rsidP="00861BB7">
      <w:pPr>
        <w:jc w:val="both"/>
        <w:rPr>
          <w:rFonts w:ascii="Arial" w:hAnsi="Arial" w:cs="Arial"/>
          <w:bCs/>
        </w:rPr>
      </w:pPr>
      <w:r w:rsidRPr="0065544D">
        <w:rPr>
          <w:rFonts w:ascii="Arial" w:hAnsi="Arial" w:cs="Arial"/>
          <w:bCs/>
        </w:rPr>
        <w:t>Considérant l’accord de la commune avec la volonté communautaire de poursuivre la coordination et le développement de ses projets en matière de mobilité, notamment en ce qui concerne l</w:t>
      </w:r>
      <w:r>
        <w:rPr>
          <w:rFonts w:ascii="Arial" w:hAnsi="Arial" w:cs="Arial"/>
          <w:bCs/>
        </w:rPr>
        <w:t>a</w:t>
      </w:r>
      <w:r w:rsidRPr="0065544D">
        <w:rPr>
          <w:rFonts w:ascii="Arial" w:hAnsi="Arial" w:cs="Arial"/>
          <w:bCs/>
        </w:rPr>
        <w:t xml:space="preserve"> plateforme de mobilité rurale,</w:t>
      </w:r>
    </w:p>
    <w:p w14:paraId="324DDD86" w14:textId="77777777" w:rsidR="00861BB7" w:rsidRPr="0065544D" w:rsidRDefault="00861BB7" w:rsidP="00861BB7">
      <w:pPr>
        <w:jc w:val="both"/>
        <w:rPr>
          <w:rFonts w:ascii="Arial" w:hAnsi="Arial" w:cs="Arial"/>
          <w:bCs/>
        </w:rPr>
      </w:pPr>
    </w:p>
    <w:p w14:paraId="70382DDA" w14:textId="77777777" w:rsidR="00861BB7" w:rsidRPr="0065544D" w:rsidRDefault="00861BB7" w:rsidP="00861BB7">
      <w:pPr>
        <w:jc w:val="both"/>
        <w:rPr>
          <w:rFonts w:ascii="Arial" w:hAnsi="Arial" w:cs="Arial"/>
          <w:bCs/>
        </w:rPr>
      </w:pPr>
      <w:r w:rsidRPr="0065544D">
        <w:rPr>
          <w:rFonts w:ascii="Arial" w:hAnsi="Arial" w:cs="Arial"/>
          <w:bCs/>
        </w:rPr>
        <w:t>Considérant la nécessité de s’appuyer sur les observations et la connaissance fine du territoire pour élaborer des solutions de mobilité adaptées aux besoins des habitants,</w:t>
      </w:r>
    </w:p>
    <w:p w14:paraId="3643EBAC" w14:textId="77777777" w:rsidR="00861BB7" w:rsidRPr="0065544D" w:rsidRDefault="00861BB7" w:rsidP="00861BB7">
      <w:pPr>
        <w:jc w:val="both"/>
        <w:rPr>
          <w:rFonts w:ascii="Arial" w:hAnsi="Arial" w:cs="Arial"/>
          <w:bCs/>
        </w:rPr>
      </w:pPr>
    </w:p>
    <w:p w14:paraId="66B4F97A" w14:textId="77777777" w:rsidR="00861BB7" w:rsidRPr="0065544D" w:rsidRDefault="00861BB7" w:rsidP="00861BB7">
      <w:pPr>
        <w:jc w:val="both"/>
        <w:rPr>
          <w:rFonts w:ascii="Arial" w:hAnsi="Arial" w:cs="Arial"/>
          <w:bCs/>
        </w:rPr>
      </w:pPr>
      <w:r w:rsidRPr="0065544D">
        <w:rPr>
          <w:rFonts w:ascii="Arial" w:hAnsi="Arial" w:cs="Arial"/>
          <w:bCs/>
        </w:rPr>
        <w:t>Considérant le</w:t>
      </w:r>
      <w:r>
        <w:rPr>
          <w:rFonts w:ascii="Arial" w:hAnsi="Arial" w:cs="Arial"/>
          <w:bCs/>
        </w:rPr>
        <w:t>s</w:t>
      </w:r>
      <w:r w:rsidRPr="0065544D">
        <w:rPr>
          <w:rFonts w:ascii="Arial" w:hAnsi="Arial" w:cs="Arial"/>
          <w:bCs/>
        </w:rPr>
        <w:t xml:space="preserve"> services de transport non urbains, réguliers à la demande, et les services de transports scolaires organisés actuellement par la région Normandie sur le périmètre intégral ou non de la communauté de communes Côte Ou</w:t>
      </w:r>
      <w:r>
        <w:rPr>
          <w:rFonts w:ascii="Arial" w:hAnsi="Arial" w:cs="Arial"/>
          <w:bCs/>
        </w:rPr>
        <w:t>e</w:t>
      </w:r>
      <w:r w:rsidRPr="0065544D">
        <w:rPr>
          <w:rFonts w:ascii="Arial" w:hAnsi="Arial" w:cs="Arial"/>
          <w:bCs/>
        </w:rPr>
        <w:t xml:space="preserve">st Centre Manche, </w:t>
      </w:r>
    </w:p>
    <w:p w14:paraId="47D3AEE9" w14:textId="77777777" w:rsidR="00861BB7" w:rsidRPr="0065544D" w:rsidRDefault="00861BB7" w:rsidP="00861BB7">
      <w:pPr>
        <w:jc w:val="both"/>
        <w:rPr>
          <w:rFonts w:ascii="Arial" w:hAnsi="Arial" w:cs="Arial"/>
          <w:bCs/>
        </w:rPr>
      </w:pPr>
    </w:p>
    <w:p w14:paraId="1EEA0893" w14:textId="77777777" w:rsidR="00861BB7" w:rsidRPr="0065544D" w:rsidRDefault="00861BB7" w:rsidP="00861BB7">
      <w:pPr>
        <w:jc w:val="both"/>
        <w:rPr>
          <w:rFonts w:ascii="Arial" w:hAnsi="Arial" w:cs="Arial"/>
          <w:bCs/>
        </w:rPr>
      </w:pPr>
      <w:r w:rsidRPr="0065544D">
        <w:rPr>
          <w:rFonts w:ascii="Arial" w:hAnsi="Arial" w:cs="Arial"/>
          <w:bCs/>
        </w:rPr>
        <w:t>Ceci exposé et après en avoir délibéré, le conseil municipal, à l’unanimité des suffrages exprimés, décide de transférer la compétence d’organisation de la mobilité à la communauté de communes Côte Ouest Centre Manche.</w:t>
      </w:r>
    </w:p>
    <w:p w14:paraId="1357A069" w14:textId="77777777" w:rsidR="00861BB7" w:rsidRDefault="00861BB7" w:rsidP="00861BB7">
      <w:pPr>
        <w:jc w:val="both"/>
        <w:rPr>
          <w:rFonts w:ascii="Arial" w:hAnsi="Arial" w:cs="Arial"/>
          <w:bCs/>
        </w:rPr>
      </w:pPr>
    </w:p>
    <w:p w14:paraId="23B187AE" w14:textId="77777777" w:rsidR="00861BB7" w:rsidRDefault="00861BB7" w:rsidP="00861BB7">
      <w:pPr>
        <w:jc w:val="both"/>
        <w:rPr>
          <w:rFonts w:ascii="Arial" w:hAnsi="Arial" w:cs="Arial"/>
          <w:bCs/>
        </w:rPr>
      </w:pPr>
    </w:p>
    <w:p w14:paraId="6CAEE624" w14:textId="77777777" w:rsidR="00861BB7" w:rsidRPr="00736E3A" w:rsidRDefault="00861BB7" w:rsidP="00861BB7">
      <w:pPr>
        <w:jc w:val="both"/>
        <w:rPr>
          <w:rFonts w:ascii="Arial" w:hAnsi="Arial" w:cs="Arial"/>
          <w:b/>
          <w:sz w:val="28"/>
          <w:szCs w:val="28"/>
          <w:u w:val="single"/>
        </w:rPr>
      </w:pPr>
      <w:r w:rsidRPr="00736E3A">
        <w:rPr>
          <w:rFonts w:ascii="Arial" w:hAnsi="Arial" w:cs="Arial"/>
          <w:b/>
          <w:sz w:val="28"/>
          <w:szCs w:val="28"/>
          <w:u w:val="single"/>
        </w:rPr>
        <w:t>1</w:t>
      </w:r>
      <w:r>
        <w:rPr>
          <w:rFonts w:ascii="Arial" w:hAnsi="Arial" w:cs="Arial"/>
          <w:b/>
          <w:sz w:val="28"/>
          <w:szCs w:val="28"/>
          <w:u w:val="single"/>
        </w:rPr>
        <w:t>6</w:t>
      </w:r>
      <w:r w:rsidRPr="00736E3A">
        <w:rPr>
          <w:rFonts w:ascii="Arial" w:hAnsi="Arial" w:cs="Arial"/>
          <w:b/>
          <w:sz w:val="28"/>
          <w:szCs w:val="28"/>
          <w:u w:val="single"/>
        </w:rPr>
        <w:t>. Réunion PLUI le 8 mars 2021</w:t>
      </w:r>
    </w:p>
    <w:p w14:paraId="0CBFDB4F" w14:textId="77777777" w:rsidR="00861BB7" w:rsidRPr="003F29A3" w:rsidRDefault="00861BB7" w:rsidP="00861BB7">
      <w:pPr>
        <w:jc w:val="both"/>
        <w:rPr>
          <w:rFonts w:ascii="Arial" w:hAnsi="Arial" w:cs="Arial"/>
          <w:lang w:eastAsia="fr-FR"/>
        </w:rPr>
      </w:pPr>
    </w:p>
    <w:p w14:paraId="374D0C4A" w14:textId="77777777" w:rsidR="00861BB7" w:rsidRDefault="00861BB7" w:rsidP="00861BB7">
      <w:pPr>
        <w:jc w:val="both"/>
        <w:rPr>
          <w:rFonts w:ascii="Arial" w:hAnsi="Arial" w:cs="Arial"/>
          <w:lang w:eastAsia="fr-FR"/>
        </w:rPr>
      </w:pPr>
      <w:r>
        <w:rPr>
          <w:rFonts w:ascii="Arial" w:hAnsi="Arial" w:cs="Arial"/>
          <w:lang w:eastAsia="fr-FR"/>
        </w:rPr>
        <w:t>Mr Le Maire liste les zones constructibles demandées. Il informe qu’un registre est ouvert et mis à la disposition en Mairie aux personnes souhaitant soumettre leurs observations.</w:t>
      </w:r>
    </w:p>
    <w:p w14:paraId="21DD3B44" w14:textId="77777777" w:rsidR="00861BB7" w:rsidRDefault="00861BB7" w:rsidP="00861BB7">
      <w:pPr>
        <w:jc w:val="both"/>
        <w:rPr>
          <w:rFonts w:ascii="Arial" w:hAnsi="Arial" w:cs="Arial"/>
          <w:lang w:eastAsia="fr-FR"/>
        </w:rPr>
      </w:pPr>
    </w:p>
    <w:p w14:paraId="3F376503" w14:textId="77777777" w:rsidR="00861BB7" w:rsidRDefault="00861BB7" w:rsidP="00861BB7">
      <w:pPr>
        <w:jc w:val="both"/>
        <w:rPr>
          <w:rFonts w:ascii="Arial" w:hAnsi="Arial" w:cs="Arial"/>
          <w:lang w:eastAsia="fr-FR"/>
        </w:rPr>
      </w:pPr>
    </w:p>
    <w:p w14:paraId="4B2AFE9A" w14:textId="77777777" w:rsidR="00861BB7" w:rsidRDefault="00861BB7" w:rsidP="00861BB7">
      <w:pPr>
        <w:jc w:val="both"/>
        <w:rPr>
          <w:rFonts w:ascii="Arial" w:hAnsi="Arial" w:cs="Arial"/>
          <w:b/>
          <w:bCs/>
          <w:sz w:val="28"/>
          <w:szCs w:val="28"/>
          <w:u w:val="single"/>
          <w:lang w:eastAsia="fr-FR"/>
        </w:rPr>
      </w:pPr>
      <w:r w:rsidRPr="000A2BB7">
        <w:rPr>
          <w:rFonts w:ascii="Arial" w:hAnsi="Arial" w:cs="Arial"/>
          <w:b/>
          <w:bCs/>
          <w:sz w:val="28"/>
          <w:szCs w:val="28"/>
          <w:u w:val="single"/>
          <w:lang w:eastAsia="fr-FR"/>
        </w:rPr>
        <w:t>1</w:t>
      </w:r>
      <w:r>
        <w:rPr>
          <w:rFonts w:ascii="Arial" w:hAnsi="Arial" w:cs="Arial"/>
          <w:b/>
          <w:bCs/>
          <w:sz w:val="28"/>
          <w:szCs w:val="28"/>
          <w:u w:val="single"/>
          <w:lang w:eastAsia="fr-FR"/>
        </w:rPr>
        <w:t>7</w:t>
      </w:r>
      <w:r w:rsidRPr="000A2BB7">
        <w:rPr>
          <w:rFonts w:ascii="Arial" w:hAnsi="Arial" w:cs="Arial"/>
          <w:b/>
          <w:bCs/>
          <w:sz w:val="28"/>
          <w:szCs w:val="28"/>
          <w:u w:val="single"/>
          <w:lang w:eastAsia="fr-FR"/>
        </w:rPr>
        <w:t>. Recensement des personnes de plus de 75 ans pour transmission à la communauté de commune Côte Ouest Centre Manche en vue de la vaccination contre la covid-19</w:t>
      </w:r>
    </w:p>
    <w:p w14:paraId="4B7643F8" w14:textId="77777777" w:rsidR="00861BB7" w:rsidRPr="003F29A3" w:rsidRDefault="00861BB7" w:rsidP="00861BB7">
      <w:pPr>
        <w:jc w:val="both"/>
        <w:rPr>
          <w:rFonts w:ascii="Arial" w:hAnsi="Arial" w:cs="Arial"/>
          <w:b/>
          <w:bCs/>
          <w:u w:val="single"/>
          <w:lang w:eastAsia="fr-FR"/>
        </w:rPr>
      </w:pPr>
    </w:p>
    <w:p w14:paraId="131A5BC3" w14:textId="77777777" w:rsidR="00861BB7" w:rsidRDefault="00861BB7" w:rsidP="00861BB7">
      <w:pPr>
        <w:jc w:val="both"/>
        <w:rPr>
          <w:rFonts w:ascii="Arial" w:hAnsi="Arial" w:cs="Arial"/>
          <w:lang w:eastAsia="fr-FR"/>
        </w:rPr>
      </w:pPr>
      <w:r>
        <w:rPr>
          <w:rFonts w:ascii="Arial" w:hAnsi="Arial" w:cs="Arial"/>
          <w:lang w:eastAsia="fr-FR"/>
        </w:rPr>
        <w:t>Mme EVE informe que 60 personnes ont été contactées sur la commune, il en ressort :</w:t>
      </w:r>
    </w:p>
    <w:p w14:paraId="753EF312" w14:textId="77777777" w:rsidR="00861BB7" w:rsidRDefault="00861BB7" w:rsidP="00861BB7">
      <w:pPr>
        <w:jc w:val="both"/>
        <w:rPr>
          <w:rFonts w:ascii="Arial" w:hAnsi="Arial" w:cs="Arial"/>
          <w:lang w:eastAsia="fr-FR"/>
        </w:rPr>
      </w:pPr>
      <w:r>
        <w:rPr>
          <w:rFonts w:ascii="Arial" w:hAnsi="Arial" w:cs="Arial"/>
          <w:lang w:eastAsia="fr-FR"/>
        </w:rPr>
        <w:t xml:space="preserve">- 15 personnes ont demandé à s’inscrire auprès de </w:t>
      </w:r>
      <w:r w:rsidRPr="000A2BB7">
        <w:rPr>
          <w:rFonts w:ascii="Arial" w:hAnsi="Arial" w:cs="Arial"/>
          <w:lang w:eastAsia="fr-FR"/>
        </w:rPr>
        <w:t>la communauté de commune Côte Ouest Centre Manche</w:t>
      </w:r>
    </w:p>
    <w:p w14:paraId="0AFFF254" w14:textId="77777777" w:rsidR="00861BB7" w:rsidRDefault="00861BB7" w:rsidP="00861BB7">
      <w:pPr>
        <w:jc w:val="both"/>
        <w:rPr>
          <w:rFonts w:ascii="Arial" w:hAnsi="Arial" w:cs="Arial"/>
          <w:lang w:eastAsia="fr-FR"/>
        </w:rPr>
      </w:pPr>
      <w:r>
        <w:rPr>
          <w:rFonts w:ascii="Arial" w:hAnsi="Arial" w:cs="Arial"/>
          <w:lang w:eastAsia="fr-FR"/>
        </w:rPr>
        <w:t>- 20 personnes sont déjà vaccinées</w:t>
      </w:r>
    </w:p>
    <w:p w14:paraId="18002C80" w14:textId="77777777" w:rsidR="00861BB7" w:rsidRDefault="00861BB7" w:rsidP="00861BB7">
      <w:pPr>
        <w:jc w:val="both"/>
        <w:rPr>
          <w:rFonts w:ascii="Arial" w:hAnsi="Arial" w:cs="Arial"/>
          <w:lang w:eastAsia="fr-FR"/>
        </w:rPr>
      </w:pPr>
      <w:r>
        <w:rPr>
          <w:rFonts w:ascii="Arial" w:hAnsi="Arial" w:cs="Arial"/>
          <w:lang w:eastAsia="fr-FR"/>
        </w:rPr>
        <w:t>Une liste d’attente des personnes âgées entre 70 et 74 ans a été envoyée.</w:t>
      </w:r>
    </w:p>
    <w:p w14:paraId="59B7F5E0" w14:textId="77777777" w:rsidR="00861BB7" w:rsidRDefault="00861BB7" w:rsidP="00861BB7">
      <w:pPr>
        <w:jc w:val="both"/>
        <w:rPr>
          <w:rFonts w:ascii="Arial" w:hAnsi="Arial" w:cs="Arial"/>
          <w:lang w:eastAsia="fr-FR"/>
        </w:rPr>
      </w:pPr>
      <w:r>
        <w:rPr>
          <w:rFonts w:ascii="Arial" w:hAnsi="Arial" w:cs="Arial"/>
          <w:lang w:eastAsia="fr-FR"/>
        </w:rPr>
        <w:t xml:space="preserve">Mr Le Maire souligne que la </w:t>
      </w:r>
      <w:r w:rsidRPr="000A2BB7">
        <w:rPr>
          <w:rFonts w:ascii="Arial" w:hAnsi="Arial" w:cs="Arial"/>
          <w:lang w:eastAsia="fr-FR"/>
        </w:rPr>
        <w:t xml:space="preserve">communauté de commune Côte Ouest Centre Manche </w:t>
      </w:r>
      <w:r>
        <w:rPr>
          <w:rFonts w:ascii="Arial" w:hAnsi="Arial" w:cs="Arial"/>
          <w:lang w:eastAsia="fr-FR"/>
        </w:rPr>
        <w:t>a été très réactive.</w:t>
      </w:r>
    </w:p>
    <w:p w14:paraId="0160883E" w14:textId="77777777" w:rsidR="00861BB7" w:rsidRDefault="00861BB7" w:rsidP="00861BB7">
      <w:pPr>
        <w:jc w:val="both"/>
        <w:rPr>
          <w:rFonts w:ascii="Arial" w:hAnsi="Arial" w:cs="Arial"/>
          <w:lang w:eastAsia="fr-FR"/>
        </w:rPr>
      </w:pPr>
    </w:p>
    <w:p w14:paraId="6F575B48" w14:textId="77777777" w:rsidR="00861BB7" w:rsidRDefault="00861BB7" w:rsidP="00861BB7">
      <w:pPr>
        <w:jc w:val="both"/>
        <w:rPr>
          <w:rFonts w:ascii="Arial" w:hAnsi="Arial" w:cs="Arial"/>
          <w:lang w:eastAsia="fr-FR"/>
        </w:rPr>
      </w:pPr>
    </w:p>
    <w:p w14:paraId="0555D22C" w14:textId="77777777" w:rsidR="00861BB7" w:rsidRDefault="00861BB7" w:rsidP="00861BB7">
      <w:pPr>
        <w:jc w:val="both"/>
        <w:rPr>
          <w:rFonts w:ascii="Arial" w:hAnsi="Arial" w:cs="Arial"/>
          <w:b/>
          <w:bCs/>
          <w:sz w:val="28"/>
          <w:szCs w:val="28"/>
          <w:u w:val="single"/>
          <w:lang w:eastAsia="fr-FR"/>
        </w:rPr>
      </w:pPr>
      <w:r w:rsidRPr="000A2BB7">
        <w:rPr>
          <w:rFonts w:ascii="Arial" w:hAnsi="Arial" w:cs="Arial"/>
          <w:b/>
          <w:bCs/>
          <w:sz w:val="28"/>
          <w:szCs w:val="28"/>
          <w:u w:val="single"/>
          <w:lang w:eastAsia="fr-FR"/>
        </w:rPr>
        <w:lastRenderedPageBreak/>
        <w:t>1</w:t>
      </w:r>
      <w:r>
        <w:rPr>
          <w:rFonts w:ascii="Arial" w:hAnsi="Arial" w:cs="Arial"/>
          <w:b/>
          <w:bCs/>
          <w:sz w:val="28"/>
          <w:szCs w:val="28"/>
          <w:u w:val="single"/>
          <w:lang w:eastAsia="fr-FR"/>
        </w:rPr>
        <w:t>8</w:t>
      </w:r>
      <w:r w:rsidRPr="000A2BB7">
        <w:rPr>
          <w:rFonts w:ascii="Arial" w:hAnsi="Arial" w:cs="Arial"/>
          <w:b/>
          <w:bCs/>
          <w:sz w:val="28"/>
          <w:szCs w:val="28"/>
          <w:u w:val="single"/>
          <w:lang w:eastAsia="fr-FR"/>
        </w:rPr>
        <w:t>.Réunion de la Commission Communale des Impôts Directs le 6 avril 2021</w:t>
      </w:r>
    </w:p>
    <w:p w14:paraId="486C881F" w14:textId="77777777" w:rsidR="00861BB7" w:rsidRDefault="00861BB7" w:rsidP="00861BB7">
      <w:pPr>
        <w:jc w:val="both"/>
        <w:rPr>
          <w:rFonts w:ascii="Arial" w:hAnsi="Arial" w:cs="Arial"/>
          <w:b/>
          <w:bCs/>
          <w:sz w:val="28"/>
          <w:szCs w:val="28"/>
          <w:u w:val="single"/>
          <w:lang w:eastAsia="fr-FR"/>
        </w:rPr>
      </w:pPr>
    </w:p>
    <w:p w14:paraId="06AEF890" w14:textId="77777777" w:rsidR="00861BB7" w:rsidRDefault="00861BB7" w:rsidP="00861BB7">
      <w:pPr>
        <w:jc w:val="both"/>
        <w:rPr>
          <w:rFonts w:ascii="Arial" w:hAnsi="Arial" w:cs="Arial"/>
          <w:lang w:eastAsia="fr-FR"/>
        </w:rPr>
      </w:pPr>
      <w:r>
        <w:rPr>
          <w:rFonts w:ascii="Arial" w:hAnsi="Arial" w:cs="Arial"/>
          <w:lang w:eastAsia="fr-FR"/>
        </w:rPr>
        <w:t>La Commission Communale des Impôts Directs s’est réunie le 6 avril 2021 afin de vérifier la liste 41H des constructions bâties et de proposer des modifications si nécessaire.</w:t>
      </w:r>
    </w:p>
    <w:p w14:paraId="018263FD" w14:textId="77777777" w:rsidR="00861BB7" w:rsidRDefault="00861BB7" w:rsidP="00861BB7">
      <w:pPr>
        <w:jc w:val="both"/>
        <w:rPr>
          <w:rFonts w:ascii="Arial" w:hAnsi="Arial" w:cs="Arial"/>
          <w:lang w:eastAsia="fr-FR"/>
        </w:rPr>
      </w:pPr>
    </w:p>
    <w:p w14:paraId="024292D1" w14:textId="77777777" w:rsidR="00861BB7" w:rsidRDefault="00861BB7" w:rsidP="00861BB7">
      <w:pPr>
        <w:jc w:val="both"/>
        <w:rPr>
          <w:rFonts w:ascii="Arial" w:hAnsi="Arial" w:cs="Arial"/>
          <w:b/>
          <w:bCs/>
          <w:sz w:val="28"/>
          <w:szCs w:val="28"/>
          <w:u w:val="single"/>
          <w:lang w:eastAsia="fr-FR"/>
        </w:rPr>
      </w:pPr>
      <w:r w:rsidRPr="00CA4EC4">
        <w:rPr>
          <w:rFonts w:ascii="Arial" w:hAnsi="Arial" w:cs="Arial"/>
          <w:b/>
          <w:bCs/>
          <w:sz w:val="28"/>
          <w:szCs w:val="28"/>
          <w:u w:val="single"/>
          <w:lang w:eastAsia="fr-FR"/>
        </w:rPr>
        <w:t>1</w:t>
      </w:r>
      <w:r>
        <w:rPr>
          <w:rFonts w:ascii="Arial" w:hAnsi="Arial" w:cs="Arial"/>
          <w:b/>
          <w:bCs/>
          <w:sz w:val="28"/>
          <w:szCs w:val="28"/>
          <w:u w:val="single"/>
          <w:lang w:eastAsia="fr-FR"/>
        </w:rPr>
        <w:t>9</w:t>
      </w:r>
      <w:r w:rsidRPr="00CA4EC4">
        <w:rPr>
          <w:rFonts w:ascii="Arial" w:hAnsi="Arial" w:cs="Arial"/>
          <w:b/>
          <w:bCs/>
          <w:sz w:val="28"/>
          <w:szCs w:val="28"/>
          <w:u w:val="single"/>
          <w:lang w:eastAsia="fr-FR"/>
        </w:rPr>
        <w:t>. Réflexion sur l’assistance à maîtrise d’œuvre des logements communaux</w:t>
      </w:r>
    </w:p>
    <w:p w14:paraId="4F070E5A" w14:textId="77777777" w:rsidR="00861BB7" w:rsidRPr="003F29A3" w:rsidRDefault="00861BB7" w:rsidP="00861BB7">
      <w:pPr>
        <w:jc w:val="both"/>
        <w:rPr>
          <w:rFonts w:ascii="Arial" w:hAnsi="Arial" w:cs="Arial"/>
          <w:b/>
          <w:bCs/>
          <w:u w:val="single"/>
          <w:lang w:eastAsia="fr-FR"/>
        </w:rPr>
      </w:pPr>
    </w:p>
    <w:p w14:paraId="5CBE8166" w14:textId="77777777" w:rsidR="00861BB7" w:rsidRDefault="00861BB7" w:rsidP="00861BB7">
      <w:pPr>
        <w:jc w:val="both"/>
        <w:rPr>
          <w:rFonts w:ascii="Arial" w:hAnsi="Arial" w:cs="Arial"/>
          <w:lang w:eastAsia="fr-FR"/>
        </w:rPr>
      </w:pPr>
      <w:r w:rsidRPr="00CA4EC4">
        <w:rPr>
          <w:rFonts w:ascii="Arial" w:hAnsi="Arial" w:cs="Arial"/>
          <w:lang w:eastAsia="fr-FR"/>
        </w:rPr>
        <w:t>Mr</w:t>
      </w:r>
      <w:r>
        <w:rPr>
          <w:rFonts w:ascii="Arial" w:hAnsi="Arial" w:cs="Arial"/>
          <w:lang w:eastAsia="fr-FR"/>
        </w:rPr>
        <w:t xml:space="preserve"> Le Maire informe que les deux locataires quittent les logements communaux. Une réflexion est menée afin de réaliser un diagnostic global des logements pour rénovation.</w:t>
      </w:r>
    </w:p>
    <w:p w14:paraId="13770A76" w14:textId="77777777" w:rsidR="00861BB7" w:rsidRDefault="00861BB7" w:rsidP="00861BB7">
      <w:pPr>
        <w:jc w:val="both"/>
        <w:rPr>
          <w:rFonts w:ascii="Arial" w:hAnsi="Arial" w:cs="Arial"/>
          <w:lang w:eastAsia="fr-FR"/>
        </w:rPr>
      </w:pPr>
      <w:r>
        <w:rPr>
          <w:rFonts w:ascii="Arial" w:hAnsi="Arial" w:cs="Arial"/>
          <w:lang w:eastAsia="fr-FR"/>
        </w:rPr>
        <w:t>Dans ce cadre, Mr Le Maire étudiera la proposition du SDEM dans une démarche de développement durable.</w:t>
      </w:r>
    </w:p>
    <w:p w14:paraId="58D913A1" w14:textId="77777777" w:rsidR="00861BB7" w:rsidRDefault="00861BB7" w:rsidP="00861BB7">
      <w:pPr>
        <w:jc w:val="both"/>
        <w:rPr>
          <w:rFonts w:ascii="Arial" w:hAnsi="Arial" w:cs="Arial"/>
          <w:lang w:eastAsia="fr-FR"/>
        </w:rPr>
      </w:pPr>
    </w:p>
    <w:p w14:paraId="1AD2DB43" w14:textId="77777777" w:rsidR="00861BB7" w:rsidRDefault="00861BB7" w:rsidP="00861BB7">
      <w:pPr>
        <w:jc w:val="both"/>
        <w:rPr>
          <w:rFonts w:ascii="Arial" w:hAnsi="Arial" w:cs="Arial"/>
          <w:lang w:eastAsia="fr-FR"/>
        </w:rPr>
      </w:pPr>
    </w:p>
    <w:p w14:paraId="26324FAA" w14:textId="77777777" w:rsidR="00861BB7" w:rsidRDefault="00861BB7" w:rsidP="00861BB7">
      <w:pPr>
        <w:jc w:val="both"/>
        <w:rPr>
          <w:rFonts w:ascii="Arial" w:hAnsi="Arial" w:cs="Arial"/>
          <w:b/>
          <w:bCs/>
          <w:sz w:val="28"/>
          <w:szCs w:val="28"/>
          <w:u w:val="single"/>
          <w:lang w:eastAsia="fr-FR"/>
        </w:rPr>
      </w:pPr>
      <w:r>
        <w:rPr>
          <w:rFonts w:ascii="Arial" w:hAnsi="Arial" w:cs="Arial"/>
          <w:b/>
          <w:bCs/>
          <w:sz w:val="28"/>
          <w:szCs w:val="28"/>
          <w:u w:val="single"/>
          <w:lang w:eastAsia="fr-FR"/>
        </w:rPr>
        <w:t>20</w:t>
      </w:r>
      <w:r w:rsidRPr="00CA4EC4">
        <w:rPr>
          <w:rFonts w:ascii="Arial" w:hAnsi="Arial" w:cs="Arial"/>
          <w:b/>
          <w:bCs/>
          <w:sz w:val="28"/>
          <w:szCs w:val="28"/>
          <w:u w:val="single"/>
          <w:lang w:eastAsia="fr-FR"/>
        </w:rPr>
        <w:t>. Bilan éclairage public</w:t>
      </w:r>
    </w:p>
    <w:p w14:paraId="7326FAAE" w14:textId="77777777" w:rsidR="00861BB7" w:rsidRPr="003F29A3" w:rsidRDefault="00861BB7" w:rsidP="00861BB7">
      <w:pPr>
        <w:jc w:val="both"/>
        <w:rPr>
          <w:rFonts w:ascii="Arial" w:hAnsi="Arial" w:cs="Arial"/>
          <w:b/>
          <w:bCs/>
          <w:u w:val="single"/>
          <w:lang w:eastAsia="fr-FR"/>
        </w:rPr>
      </w:pPr>
    </w:p>
    <w:p w14:paraId="396BE1D1" w14:textId="77777777" w:rsidR="00861BB7" w:rsidRDefault="00861BB7" w:rsidP="00861BB7">
      <w:pPr>
        <w:jc w:val="both"/>
        <w:rPr>
          <w:rFonts w:ascii="Arial" w:hAnsi="Arial" w:cs="Arial"/>
          <w:lang w:eastAsia="fr-FR"/>
        </w:rPr>
      </w:pPr>
      <w:r>
        <w:rPr>
          <w:rFonts w:ascii="Arial" w:hAnsi="Arial" w:cs="Arial"/>
          <w:lang w:eastAsia="fr-FR"/>
        </w:rPr>
        <w:t>Mr Le Maire expose le bilan de la consommation électrique effectué par Gaëtan LE CORVEC.</w:t>
      </w:r>
    </w:p>
    <w:p w14:paraId="7AC2EB75" w14:textId="77777777" w:rsidR="00861BB7" w:rsidRDefault="00861BB7" w:rsidP="00861BB7">
      <w:pPr>
        <w:jc w:val="both"/>
        <w:rPr>
          <w:rFonts w:ascii="Arial" w:hAnsi="Arial" w:cs="Arial"/>
          <w:lang w:eastAsia="fr-FR"/>
        </w:rPr>
      </w:pPr>
      <w:r>
        <w:rPr>
          <w:rFonts w:ascii="Arial" w:hAnsi="Arial" w:cs="Arial"/>
          <w:lang w:eastAsia="fr-FR"/>
        </w:rPr>
        <w:t xml:space="preserve">Il reste 75 ampoules non </w:t>
      </w:r>
      <w:proofErr w:type="spellStart"/>
      <w:r>
        <w:rPr>
          <w:rFonts w:ascii="Arial" w:hAnsi="Arial" w:cs="Arial"/>
          <w:lang w:eastAsia="fr-FR"/>
        </w:rPr>
        <w:t>led</w:t>
      </w:r>
      <w:proofErr w:type="spellEnd"/>
      <w:r>
        <w:rPr>
          <w:rFonts w:ascii="Arial" w:hAnsi="Arial" w:cs="Arial"/>
          <w:lang w:eastAsia="fr-FR"/>
        </w:rPr>
        <w:t>, ce qui représente une perte estimative de 1000 € par an.</w:t>
      </w:r>
    </w:p>
    <w:p w14:paraId="22CFF439" w14:textId="77777777" w:rsidR="00861BB7" w:rsidRDefault="00861BB7" w:rsidP="00861BB7">
      <w:pPr>
        <w:jc w:val="both"/>
        <w:rPr>
          <w:rFonts w:ascii="Arial" w:hAnsi="Arial" w:cs="Arial"/>
          <w:lang w:eastAsia="fr-FR"/>
        </w:rPr>
      </w:pPr>
      <w:r>
        <w:rPr>
          <w:rFonts w:ascii="Arial" w:hAnsi="Arial" w:cs="Arial"/>
          <w:lang w:eastAsia="fr-FR"/>
        </w:rPr>
        <w:t>Il faudrait voir avec le Conseil en Economie Partagée (SDEM) afin d’optimiser les dépenses d’éclairage.</w:t>
      </w:r>
    </w:p>
    <w:p w14:paraId="1ED8E6FB" w14:textId="77777777" w:rsidR="00861BB7" w:rsidRDefault="00861BB7" w:rsidP="00861BB7">
      <w:pPr>
        <w:jc w:val="both"/>
        <w:rPr>
          <w:rFonts w:ascii="Arial" w:hAnsi="Arial" w:cs="Arial"/>
          <w:lang w:eastAsia="fr-FR"/>
        </w:rPr>
      </w:pPr>
      <w:r>
        <w:rPr>
          <w:rFonts w:ascii="Arial" w:hAnsi="Arial" w:cs="Arial"/>
          <w:lang w:eastAsia="fr-FR"/>
        </w:rPr>
        <w:t xml:space="preserve">Chaque lampadaire devra être vérifié pour recevoir les ampoules à </w:t>
      </w:r>
      <w:proofErr w:type="spellStart"/>
      <w:r>
        <w:rPr>
          <w:rFonts w:ascii="Arial" w:hAnsi="Arial" w:cs="Arial"/>
          <w:lang w:eastAsia="fr-FR"/>
        </w:rPr>
        <w:t>led</w:t>
      </w:r>
      <w:proofErr w:type="spellEnd"/>
      <w:r>
        <w:rPr>
          <w:rFonts w:ascii="Arial" w:hAnsi="Arial" w:cs="Arial"/>
          <w:lang w:eastAsia="fr-FR"/>
        </w:rPr>
        <w:t>.</w:t>
      </w:r>
    </w:p>
    <w:p w14:paraId="0221EE79" w14:textId="77777777" w:rsidR="00861BB7" w:rsidRDefault="00861BB7" w:rsidP="00861BB7">
      <w:pPr>
        <w:jc w:val="both"/>
        <w:rPr>
          <w:rFonts w:ascii="Arial" w:hAnsi="Arial" w:cs="Arial"/>
          <w:lang w:eastAsia="fr-FR"/>
        </w:rPr>
      </w:pPr>
    </w:p>
    <w:p w14:paraId="6AC64FC7" w14:textId="77777777" w:rsidR="00861BB7" w:rsidRDefault="00861BB7" w:rsidP="00861BB7">
      <w:pPr>
        <w:jc w:val="both"/>
        <w:rPr>
          <w:rFonts w:ascii="Arial" w:hAnsi="Arial" w:cs="Arial"/>
          <w:lang w:eastAsia="fr-FR"/>
        </w:rPr>
      </w:pPr>
    </w:p>
    <w:p w14:paraId="54EF6B7F" w14:textId="77777777" w:rsidR="00861BB7" w:rsidRPr="00736E3A" w:rsidRDefault="00861BB7" w:rsidP="00861BB7">
      <w:pPr>
        <w:rPr>
          <w:rFonts w:ascii="Arial" w:hAnsi="Arial" w:cs="Arial"/>
          <w:b/>
          <w:bCs/>
          <w:sz w:val="28"/>
          <w:szCs w:val="28"/>
          <w:u w:val="single"/>
        </w:rPr>
      </w:pPr>
      <w:r>
        <w:rPr>
          <w:rFonts w:ascii="Arial" w:hAnsi="Arial" w:cs="Arial"/>
          <w:b/>
          <w:bCs/>
          <w:sz w:val="28"/>
          <w:szCs w:val="28"/>
          <w:u w:val="single"/>
          <w:lang w:eastAsia="fr-FR"/>
        </w:rPr>
        <w:t>21</w:t>
      </w:r>
      <w:r w:rsidRPr="00736E3A">
        <w:rPr>
          <w:rFonts w:ascii="Arial" w:hAnsi="Arial" w:cs="Arial"/>
          <w:b/>
          <w:bCs/>
          <w:sz w:val="28"/>
          <w:szCs w:val="28"/>
          <w:u w:val="single"/>
          <w:lang w:eastAsia="fr-FR"/>
        </w:rPr>
        <w:t xml:space="preserve">. </w:t>
      </w:r>
      <w:r w:rsidRPr="00736E3A">
        <w:rPr>
          <w:rFonts w:ascii="Arial" w:hAnsi="Arial" w:cs="Arial"/>
          <w:b/>
          <w:bCs/>
          <w:sz w:val="28"/>
          <w:szCs w:val="28"/>
          <w:u w:val="single"/>
        </w:rPr>
        <w:t>Délibération pour l’approbation du devis de l’entreprise Duval</w:t>
      </w:r>
    </w:p>
    <w:p w14:paraId="7FFBCEC2" w14:textId="77777777" w:rsidR="00861BB7" w:rsidRPr="003F29A3" w:rsidRDefault="00861BB7" w:rsidP="00861BB7">
      <w:pPr>
        <w:rPr>
          <w:rFonts w:ascii="Arial" w:hAnsi="Arial" w:cs="Arial"/>
          <w:b/>
          <w:u w:val="single"/>
        </w:rPr>
      </w:pPr>
    </w:p>
    <w:p w14:paraId="7A37F0B1" w14:textId="77777777" w:rsidR="00861BB7" w:rsidRDefault="00861BB7" w:rsidP="00861BB7">
      <w:pPr>
        <w:rPr>
          <w:rFonts w:ascii="Arial" w:hAnsi="Arial" w:cs="Arial"/>
          <w:bCs/>
          <w:sz w:val="26"/>
          <w:szCs w:val="26"/>
        </w:rPr>
      </w:pPr>
      <w:r>
        <w:rPr>
          <w:rFonts w:ascii="Arial" w:hAnsi="Arial" w:cs="Arial"/>
          <w:bCs/>
          <w:sz w:val="26"/>
          <w:szCs w:val="26"/>
        </w:rPr>
        <w:t xml:space="preserve">Monsieur Le Maire présente le devis de l’entreprise DUVAL pour la réfection du revêtement de l’impasse de La </w:t>
      </w:r>
      <w:proofErr w:type="spellStart"/>
      <w:r>
        <w:rPr>
          <w:rFonts w:ascii="Arial" w:hAnsi="Arial" w:cs="Arial"/>
          <w:bCs/>
          <w:sz w:val="26"/>
          <w:szCs w:val="26"/>
        </w:rPr>
        <w:t>Lucerie</w:t>
      </w:r>
      <w:proofErr w:type="spellEnd"/>
      <w:r>
        <w:rPr>
          <w:rFonts w:ascii="Arial" w:hAnsi="Arial" w:cs="Arial"/>
          <w:bCs/>
          <w:sz w:val="26"/>
          <w:szCs w:val="26"/>
        </w:rPr>
        <w:t xml:space="preserve"> d’un montant de 3645€ HT ;</w:t>
      </w:r>
    </w:p>
    <w:p w14:paraId="4F19BF32" w14:textId="77777777" w:rsidR="00861BB7" w:rsidRDefault="00861BB7" w:rsidP="00861BB7">
      <w:pPr>
        <w:rPr>
          <w:rFonts w:ascii="Arial" w:hAnsi="Arial" w:cs="Arial"/>
          <w:bCs/>
          <w:sz w:val="26"/>
          <w:szCs w:val="26"/>
        </w:rPr>
      </w:pPr>
      <w:r>
        <w:rPr>
          <w:rFonts w:ascii="Arial" w:hAnsi="Arial" w:cs="Arial"/>
          <w:bCs/>
          <w:sz w:val="26"/>
          <w:szCs w:val="26"/>
        </w:rPr>
        <w:t xml:space="preserve">Après en avoir délibéré et à l’unanimité, le conseil municipal accepte de lancer les travaux de l’impasse de La </w:t>
      </w:r>
      <w:proofErr w:type="spellStart"/>
      <w:r>
        <w:rPr>
          <w:rFonts w:ascii="Arial" w:hAnsi="Arial" w:cs="Arial"/>
          <w:bCs/>
          <w:sz w:val="26"/>
          <w:szCs w:val="26"/>
        </w:rPr>
        <w:t>Lucerie</w:t>
      </w:r>
      <w:proofErr w:type="spellEnd"/>
      <w:r>
        <w:rPr>
          <w:rFonts w:ascii="Arial" w:hAnsi="Arial" w:cs="Arial"/>
          <w:bCs/>
          <w:sz w:val="26"/>
          <w:szCs w:val="26"/>
        </w:rPr>
        <w:t xml:space="preserve"> d’un montant de 3645€ HT.</w:t>
      </w:r>
    </w:p>
    <w:p w14:paraId="29C8B59C" w14:textId="77777777" w:rsidR="00861BB7" w:rsidRDefault="00861BB7" w:rsidP="00861BB7">
      <w:pPr>
        <w:rPr>
          <w:rFonts w:ascii="Arial" w:hAnsi="Arial" w:cs="Arial"/>
          <w:bCs/>
        </w:rPr>
      </w:pPr>
    </w:p>
    <w:p w14:paraId="13EBF059" w14:textId="77777777" w:rsidR="00861BB7" w:rsidRPr="003F29A3" w:rsidRDefault="00861BB7" w:rsidP="00861BB7">
      <w:pPr>
        <w:rPr>
          <w:rFonts w:ascii="Arial" w:hAnsi="Arial" w:cs="Arial"/>
          <w:bCs/>
        </w:rPr>
      </w:pPr>
    </w:p>
    <w:p w14:paraId="5D705588" w14:textId="77777777" w:rsidR="00861BB7" w:rsidRPr="00736E3A" w:rsidRDefault="00861BB7" w:rsidP="00861BB7">
      <w:pPr>
        <w:rPr>
          <w:rFonts w:ascii="Arial" w:hAnsi="Arial" w:cs="Arial"/>
          <w:b/>
          <w:sz w:val="28"/>
          <w:szCs w:val="28"/>
          <w:u w:val="single"/>
        </w:rPr>
      </w:pPr>
      <w:r>
        <w:rPr>
          <w:rFonts w:ascii="Arial" w:hAnsi="Arial" w:cs="Arial"/>
          <w:b/>
          <w:sz w:val="28"/>
          <w:szCs w:val="28"/>
          <w:u w:val="single"/>
        </w:rPr>
        <w:t>22</w:t>
      </w:r>
      <w:r w:rsidRPr="00736E3A">
        <w:rPr>
          <w:rFonts w:ascii="Arial" w:hAnsi="Arial" w:cs="Arial"/>
          <w:b/>
          <w:sz w:val="28"/>
          <w:szCs w:val="28"/>
          <w:u w:val="single"/>
        </w:rPr>
        <w:t>. Ouverture Paillote</w:t>
      </w:r>
    </w:p>
    <w:p w14:paraId="398E1C05" w14:textId="77777777" w:rsidR="00861BB7" w:rsidRPr="003F29A3" w:rsidRDefault="00861BB7" w:rsidP="00861BB7">
      <w:pPr>
        <w:rPr>
          <w:rFonts w:ascii="Arial" w:hAnsi="Arial" w:cs="Arial"/>
          <w:bCs/>
        </w:rPr>
      </w:pPr>
    </w:p>
    <w:p w14:paraId="1BD5CEF3" w14:textId="77777777" w:rsidR="00861BB7" w:rsidRDefault="00861BB7" w:rsidP="00861BB7">
      <w:pPr>
        <w:rPr>
          <w:rFonts w:ascii="Arial" w:hAnsi="Arial" w:cs="Arial"/>
          <w:bCs/>
          <w:sz w:val="26"/>
          <w:szCs w:val="26"/>
        </w:rPr>
      </w:pPr>
      <w:r>
        <w:rPr>
          <w:rFonts w:ascii="Arial" w:hAnsi="Arial" w:cs="Arial"/>
          <w:bCs/>
          <w:sz w:val="26"/>
          <w:szCs w:val="26"/>
        </w:rPr>
        <w:t>L’ouverture prévisionnelle de la Paillote est programmée le 15 mai 2021.</w:t>
      </w:r>
    </w:p>
    <w:p w14:paraId="7470FFAA" w14:textId="77777777" w:rsidR="00861BB7" w:rsidRDefault="00861BB7" w:rsidP="00861BB7">
      <w:pPr>
        <w:rPr>
          <w:rFonts w:ascii="Arial" w:hAnsi="Arial" w:cs="Arial"/>
          <w:bCs/>
        </w:rPr>
      </w:pPr>
    </w:p>
    <w:p w14:paraId="2E0D1039" w14:textId="77777777" w:rsidR="00861BB7" w:rsidRPr="003F29A3" w:rsidRDefault="00861BB7" w:rsidP="00861BB7">
      <w:pPr>
        <w:rPr>
          <w:rFonts w:ascii="Arial" w:hAnsi="Arial" w:cs="Arial"/>
          <w:bCs/>
        </w:rPr>
      </w:pPr>
    </w:p>
    <w:p w14:paraId="46343119" w14:textId="77777777" w:rsidR="00861BB7" w:rsidRDefault="00861BB7" w:rsidP="00861BB7">
      <w:pPr>
        <w:rPr>
          <w:rFonts w:ascii="Arial" w:hAnsi="Arial" w:cs="Arial"/>
          <w:b/>
          <w:sz w:val="28"/>
          <w:szCs w:val="28"/>
          <w:u w:val="single"/>
        </w:rPr>
      </w:pPr>
      <w:r w:rsidRPr="00736E3A">
        <w:rPr>
          <w:rFonts w:ascii="Arial" w:hAnsi="Arial" w:cs="Arial"/>
          <w:b/>
          <w:sz w:val="28"/>
          <w:szCs w:val="28"/>
          <w:u w:val="single"/>
        </w:rPr>
        <w:t>2</w:t>
      </w:r>
      <w:r>
        <w:rPr>
          <w:rFonts w:ascii="Arial" w:hAnsi="Arial" w:cs="Arial"/>
          <w:b/>
          <w:sz w:val="28"/>
          <w:szCs w:val="28"/>
          <w:u w:val="single"/>
        </w:rPr>
        <w:t>3</w:t>
      </w:r>
      <w:r w:rsidRPr="00736E3A">
        <w:rPr>
          <w:rFonts w:ascii="Arial" w:hAnsi="Arial" w:cs="Arial"/>
          <w:b/>
          <w:sz w:val="28"/>
          <w:szCs w:val="28"/>
          <w:u w:val="single"/>
        </w:rPr>
        <w:t>. Animation à la bibliothèque</w:t>
      </w:r>
    </w:p>
    <w:p w14:paraId="5B4C767B" w14:textId="77777777" w:rsidR="00861BB7" w:rsidRPr="003F29A3" w:rsidRDefault="00861BB7" w:rsidP="00861BB7">
      <w:pPr>
        <w:rPr>
          <w:rFonts w:ascii="Arial" w:hAnsi="Arial" w:cs="Arial"/>
          <w:b/>
          <w:u w:val="single"/>
        </w:rPr>
      </w:pPr>
    </w:p>
    <w:p w14:paraId="1F6A23D4" w14:textId="77777777" w:rsidR="00861BB7" w:rsidRDefault="00861BB7" w:rsidP="00861BB7">
      <w:pPr>
        <w:rPr>
          <w:rFonts w:ascii="Arial" w:hAnsi="Arial" w:cs="Arial"/>
          <w:bCs/>
        </w:rPr>
      </w:pPr>
      <w:r>
        <w:rPr>
          <w:rFonts w:ascii="Arial" w:hAnsi="Arial" w:cs="Arial"/>
          <w:bCs/>
        </w:rPr>
        <w:t>Dans le cadre de la semaine nationale de la petite enfance avec la communauté de commune Côte Ouest Centre Manche et sous la houlette de la Maison du Pays, les enfants ont construit « une boîte à histoires ».</w:t>
      </w:r>
    </w:p>
    <w:p w14:paraId="45ED3902" w14:textId="77777777" w:rsidR="00861BB7" w:rsidRDefault="00861BB7" w:rsidP="00861BB7">
      <w:pPr>
        <w:rPr>
          <w:rFonts w:ascii="Arial" w:hAnsi="Arial" w:cs="Arial"/>
          <w:bCs/>
        </w:rPr>
      </w:pPr>
    </w:p>
    <w:p w14:paraId="38B0D606" w14:textId="77777777" w:rsidR="00861BB7" w:rsidRDefault="00861BB7" w:rsidP="00861BB7">
      <w:pPr>
        <w:rPr>
          <w:rFonts w:ascii="Arial" w:hAnsi="Arial" w:cs="Arial"/>
          <w:bCs/>
        </w:rPr>
      </w:pPr>
    </w:p>
    <w:p w14:paraId="730F64EA" w14:textId="77777777" w:rsidR="00861BB7" w:rsidRDefault="00861BB7" w:rsidP="00861BB7">
      <w:pPr>
        <w:rPr>
          <w:rFonts w:ascii="Arial" w:hAnsi="Arial" w:cs="Arial"/>
          <w:bCs/>
        </w:rPr>
      </w:pPr>
    </w:p>
    <w:p w14:paraId="309F62D0" w14:textId="77777777" w:rsidR="00861BB7" w:rsidRDefault="00861BB7" w:rsidP="00861BB7">
      <w:pPr>
        <w:rPr>
          <w:rFonts w:ascii="Arial" w:hAnsi="Arial" w:cs="Arial"/>
          <w:b/>
          <w:sz w:val="28"/>
          <w:szCs w:val="28"/>
          <w:u w:val="single"/>
        </w:rPr>
      </w:pPr>
      <w:r w:rsidRPr="00736E3A">
        <w:rPr>
          <w:rFonts w:ascii="Arial" w:hAnsi="Arial" w:cs="Arial"/>
          <w:b/>
          <w:sz w:val="28"/>
          <w:szCs w:val="28"/>
          <w:u w:val="single"/>
        </w:rPr>
        <w:lastRenderedPageBreak/>
        <w:t>2</w:t>
      </w:r>
      <w:r>
        <w:rPr>
          <w:rFonts w:ascii="Arial" w:hAnsi="Arial" w:cs="Arial"/>
          <w:b/>
          <w:sz w:val="28"/>
          <w:szCs w:val="28"/>
          <w:u w:val="single"/>
        </w:rPr>
        <w:t>4</w:t>
      </w:r>
      <w:r w:rsidRPr="00736E3A">
        <w:rPr>
          <w:rFonts w:ascii="Arial" w:hAnsi="Arial" w:cs="Arial"/>
          <w:b/>
          <w:sz w:val="28"/>
          <w:szCs w:val="28"/>
          <w:u w:val="single"/>
        </w:rPr>
        <w:t>. Travaux réalisés</w:t>
      </w:r>
    </w:p>
    <w:p w14:paraId="6D9E9E80" w14:textId="77777777" w:rsidR="00861BB7" w:rsidRDefault="00861BB7" w:rsidP="00861BB7">
      <w:pPr>
        <w:rPr>
          <w:rFonts w:ascii="Arial" w:hAnsi="Arial" w:cs="Arial"/>
          <w:bCs/>
        </w:rPr>
      </w:pPr>
    </w:p>
    <w:p w14:paraId="793385A3" w14:textId="77777777" w:rsidR="00861BB7" w:rsidRDefault="00861BB7" w:rsidP="00861BB7">
      <w:pPr>
        <w:rPr>
          <w:rFonts w:ascii="Arial" w:hAnsi="Arial" w:cs="Arial"/>
          <w:bCs/>
        </w:rPr>
      </w:pPr>
      <w:r>
        <w:rPr>
          <w:rFonts w:ascii="Arial" w:hAnsi="Arial" w:cs="Arial"/>
          <w:bCs/>
        </w:rPr>
        <w:t>Les plantations pour l’aménagement des espaces verts à l’entrée du Bourg ont été réalisées le 6 mars 2021 et le fleurissement à la plage réalisé le 7 avril 2021.</w:t>
      </w:r>
    </w:p>
    <w:p w14:paraId="489AC935" w14:textId="77777777" w:rsidR="00861BB7" w:rsidRDefault="00861BB7" w:rsidP="00861BB7">
      <w:pPr>
        <w:rPr>
          <w:rFonts w:ascii="Arial" w:hAnsi="Arial" w:cs="Arial"/>
          <w:bCs/>
        </w:rPr>
      </w:pPr>
    </w:p>
    <w:p w14:paraId="7525CDFE" w14:textId="77777777" w:rsidR="00861BB7" w:rsidRDefault="00861BB7" w:rsidP="00861BB7">
      <w:pPr>
        <w:rPr>
          <w:rFonts w:ascii="Arial" w:hAnsi="Arial" w:cs="Arial"/>
          <w:bCs/>
        </w:rPr>
      </w:pPr>
    </w:p>
    <w:p w14:paraId="465C7E03" w14:textId="77777777" w:rsidR="00861BB7" w:rsidRDefault="00861BB7" w:rsidP="00861BB7">
      <w:pPr>
        <w:rPr>
          <w:rFonts w:ascii="Arial" w:hAnsi="Arial" w:cs="Arial"/>
          <w:b/>
          <w:sz w:val="28"/>
          <w:szCs w:val="28"/>
          <w:u w:val="single"/>
        </w:rPr>
      </w:pPr>
      <w:r w:rsidRPr="00985959">
        <w:rPr>
          <w:rFonts w:ascii="Arial" w:hAnsi="Arial" w:cs="Arial"/>
          <w:b/>
          <w:sz w:val="28"/>
          <w:szCs w:val="28"/>
          <w:u w:val="single"/>
        </w:rPr>
        <w:t>2</w:t>
      </w:r>
      <w:r>
        <w:rPr>
          <w:rFonts w:ascii="Arial" w:hAnsi="Arial" w:cs="Arial"/>
          <w:b/>
          <w:sz w:val="28"/>
          <w:szCs w:val="28"/>
          <w:u w:val="single"/>
        </w:rPr>
        <w:t>5</w:t>
      </w:r>
      <w:r w:rsidRPr="00985959">
        <w:rPr>
          <w:rFonts w:ascii="Arial" w:hAnsi="Arial" w:cs="Arial"/>
          <w:b/>
          <w:sz w:val="28"/>
          <w:szCs w:val="28"/>
          <w:u w:val="single"/>
        </w:rPr>
        <w:t>. Assainissement à la plage</w:t>
      </w:r>
    </w:p>
    <w:p w14:paraId="655B12ED" w14:textId="77777777" w:rsidR="00861BB7" w:rsidRPr="003F29A3" w:rsidRDefault="00861BB7" w:rsidP="00861BB7">
      <w:pPr>
        <w:rPr>
          <w:rFonts w:ascii="Arial" w:hAnsi="Arial" w:cs="Arial"/>
          <w:b/>
          <w:u w:val="single"/>
        </w:rPr>
      </w:pPr>
    </w:p>
    <w:p w14:paraId="71F20621" w14:textId="77777777" w:rsidR="00861BB7" w:rsidRDefault="00861BB7" w:rsidP="00861BB7">
      <w:pPr>
        <w:rPr>
          <w:rFonts w:ascii="Arial" w:hAnsi="Arial" w:cs="Arial"/>
          <w:bCs/>
        </w:rPr>
      </w:pPr>
      <w:r>
        <w:rPr>
          <w:rFonts w:ascii="Arial" w:hAnsi="Arial" w:cs="Arial"/>
          <w:bCs/>
        </w:rPr>
        <w:t>Mr Le Maire informe de l’évolution du dossier.</w:t>
      </w:r>
    </w:p>
    <w:p w14:paraId="6CE21FBD" w14:textId="77777777" w:rsidR="00861BB7" w:rsidRDefault="00861BB7" w:rsidP="00861BB7">
      <w:pPr>
        <w:rPr>
          <w:rFonts w:ascii="Arial" w:hAnsi="Arial" w:cs="Arial"/>
          <w:bCs/>
        </w:rPr>
      </w:pPr>
      <w:r>
        <w:rPr>
          <w:rFonts w:ascii="Arial" w:hAnsi="Arial" w:cs="Arial"/>
          <w:bCs/>
        </w:rPr>
        <w:t>L’octroi d’un DSIL (Dotation de Soutien à l’Investissent Local) est possible.</w:t>
      </w:r>
    </w:p>
    <w:p w14:paraId="39E88A53" w14:textId="77777777" w:rsidR="00861BB7" w:rsidRDefault="00861BB7" w:rsidP="00861BB7">
      <w:pPr>
        <w:rPr>
          <w:rFonts w:ascii="Arial" w:hAnsi="Arial" w:cs="Arial"/>
          <w:bCs/>
        </w:rPr>
      </w:pPr>
      <w:r>
        <w:rPr>
          <w:rFonts w:ascii="Arial" w:hAnsi="Arial" w:cs="Arial"/>
          <w:bCs/>
        </w:rPr>
        <w:t>La demande de cette subvention est recevable avec un taux minimum de 20% et 40% de l’Agence de l’Eau.</w:t>
      </w:r>
    </w:p>
    <w:p w14:paraId="290F64F3" w14:textId="77777777" w:rsidR="00861BB7" w:rsidRDefault="00861BB7" w:rsidP="00861BB7">
      <w:pPr>
        <w:rPr>
          <w:rFonts w:ascii="Arial" w:hAnsi="Arial" w:cs="Arial"/>
          <w:bCs/>
        </w:rPr>
      </w:pPr>
    </w:p>
    <w:p w14:paraId="4EA08D1A" w14:textId="77777777" w:rsidR="00861BB7" w:rsidRDefault="00861BB7" w:rsidP="00861BB7">
      <w:pPr>
        <w:rPr>
          <w:rFonts w:ascii="Arial" w:hAnsi="Arial" w:cs="Arial"/>
          <w:bCs/>
        </w:rPr>
      </w:pPr>
    </w:p>
    <w:p w14:paraId="0051FB96" w14:textId="77777777" w:rsidR="00861BB7" w:rsidRDefault="00861BB7" w:rsidP="00861BB7">
      <w:pPr>
        <w:rPr>
          <w:rFonts w:ascii="Arial" w:hAnsi="Arial" w:cs="Arial"/>
          <w:b/>
          <w:sz w:val="28"/>
          <w:szCs w:val="28"/>
          <w:u w:val="single"/>
        </w:rPr>
      </w:pPr>
      <w:r w:rsidRPr="007C6FB7">
        <w:rPr>
          <w:rFonts w:ascii="Arial" w:hAnsi="Arial" w:cs="Arial"/>
          <w:b/>
          <w:sz w:val="28"/>
          <w:szCs w:val="28"/>
          <w:u w:val="single"/>
        </w:rPr>
        <w:t>2</w:t>
      </w:r>
      <w:r>
        <w:rPr>
          <w:rFonts w:ascii="Arial" w:hAnsi="Arial" w:cs="Arial"/>
          <w:b/>
          <w:sz w:val="28"/>
          <w:szCs w:val="28"/>
          <w:u w:val="single"/>
        </w:rPr>
        <w:t>6</w:t>
      </w:r>
      <w:r w:rsidRPr="007C6FB7">
        <w:rPr>
          <w:rFonts w:ascii="Arial" w:hAnsi="Arial" w:cs="Arial"/>
          <w:b/>
          <w:sz w:val="28"/>
          <w:szCs w:val="28"/>
          <w:u w:val="single"/>
        </w:rPr>
        <w:t xml:space="preserve">. </w:t>
      </w:r>
      <w:r>
        <w:rPr>
          <w:rFonts w:ascii="Arial" w:hAnsi="Arial" w:cs="Arial"/>
          <w:b/>
          <w:sz w:val="28"/>
          <w:szCs w:val="28"/>
          <w:u w:val="single"/>
        </w:rPr>
        <w:t>Réalisations et prévisions</w:t>
      </w:r>
    </w:p>
    <w:p w14:paraId="642D5480" w14:textId="77777777" w:rsidR="00861BB7" w:rsidRPr="003F29A3" w:rsidRDefault="00861BB7" w:rsidP="00861BB7">
      <w:pPr>
        <w:rPr>
          <w:rFonts w:ascii="Arial" w:hAnsi="Arial" w:cs="Arial"/>
          <w:b/>
          <w:u w:val="single"/>
        </w:rPr>
      </w:pPr>
    </w:p>
    <w:p w14:paraId="3A0F9662" w14:textId="77777777" w:rsidR="00861BB7" w:rsidRDefault="00861BB7" w:rsidP="00861BB7">
      <w:pPr>
        <w:rPr>
          <w:rFonts w:ascii="Arial" w:hAnsi="Arial" w:cs="Arial"/>
          <w:bCs/>
        </w:rPr>
      </w:pPr>
      <w:r>
        <w:rPr>
          <w:rFonts w:ascii="Arial" w:hAnsi="Arial" w:cs="Arial"/>
          <w:bCs/>
        </w:rPr>
        <w:t>Une commission curage a été constituée, elle se compose de Daniel BERARD, Jean-Louis ADDE, Guy CLOSET, Gaëtan LE CORVEC.</w:t>
      </w:r>
    </w:p>
    <w:p w14:paraId="0308F457" w14:textId="77777777" w:rsidR="00861BB7" w:rsidRDefault="00861BB7" w:rsidP="00861BB7">
      <w:pPr>
        <w:rPr>
          <w:rFonts w:ascii="Arial" w:hAnsi="Arial" w:cs="Arial"/>
          <w:bCs/>
        </w:rPr>
      </w:pPr>
      <w:r>
        <w:rPr>
          <w:rFonts w:ascii="Arial" w:hAnsi="Arial" w:cs="Arial"/>
          <w:bCs/>
        </w:rPr>
        <w:t>Le rangement des archives est fixé les 4 et 6 mai 2021 à 9h.</w:t>
      </w:r>
    </w:p>
    <w:p w14:paraId="09924CB4" w14:textId="77777777" w:rsidR="00861BB7" w:rsidRDefault="00861BB7" w:rsidP="00861BB7">
      <w:pPr>
        <w:rPr>
          <w:rFonts w:ascii="Arial" w:hAnsi="Arial" w:cs="Arial"/>
          <w:bCs/>
        </w:rPr>
      </w:pPr>
      <w:r>
        <w:rPr>
          <w:rFonts w:ascii="Arial" w:hAnsi="Arial" w:cs="Arial"/>
          <w:bCs/>
        </w:rPr>
        <w:t>Le Maire mettra à l’ordre du jour les différentes expériences de quelques communes au sujet des accès et des allées dans les cimetières.</w:t>
      </w:r>
    </w:p>
    <w:p w14:paraId="4C95577B" w14:textId="77777777" w:rsidR="00861BB7" w:rsidRDefault="00861BB7" w:rsidP="00861BB7">
      <w:pPr>
        <w:rPr>
          <w:rFonts w:ascii="Arial" w:hAnsi="Arial" w:cs="Arial"/>
          <w:bCs/>
        </w:rPr>
      </w:pPr>
      <w:r>
        <w:rPr>
          <w:rFonts w:ascii="Arial" w:hAnsi="Arial" w:cs="Arial"/>
          <w:bCs/>
        </w:rPr>
        <w:t>Mr Le Maire rappelle que la remise en état des routes est échelonnée sur mai et sur juin 2021, avec un objectif de fin de travaux à mi-juillet.</w:t>
      </w:r>
    </w:p>
    <w:p w14:paraId="1849DC19" w14:textId="77777777" w:rsidR="00861BB7" w:rsidRDefault="00861BB7" w:rsidP="00861BB7">
      <w:pPr>
        <w:rPr>
          <w:rFonts w:ascii="Arial" w:hAnsi="Arial" w:cs="Arial"/>
          <w:bCs/>
        </w:rPr>
      </w:pPr>
      <w:r>
        <w:rPr>
          <w:rFonts w:ascii="Arial" w:hAnsi="Arial" w:cs="Arial"/>
          <w:bCs/>
        </w:rPr>
        <w:t>Un riverain à l’entrée du Bourg demande la dépose du gui dans les peupliers.</w:t>
      </w:r>
    </w:p>
    <w:p w14:paraId="648D6E24" w14:textId="77777777" w:rsidR="00861BB7" w:rsidRDefault="00861BB7" w:rsidP="00861BB7">
      <w:pPr>
        <w:rPr>
          <w:rFonts w:ascii="Arial" w:hAnsi="Arial" w:cs="Arial"/>
          <w:bCs/>
        </w:rPr>
      </w:pPr>
    </w:p>
    <w:p w14:paraId="20C74AB9" w14:textId="77777777" w:rsidR="00861BB7" w:rsidRDefault="00861BB7" w:rsidP="00861BB7">
      <w:pPr>
        <w:rPr>
          <w:rFonts w:ascii="Arial" w:hAnsi="Arial" w:cs="Arial"/>
          <w:bCs/>
        </w:rPr>
      </w:pPr>
    </w:p>
    <w:p w14:paraId="188A6769" w14:textId="77777777" w:rsidR="00861BB7" w:rsidRDefault="00861BB7" w:rsidP="00861BB7">
      <w:pPr>
        <w:rPr>
          <w:rFonts w:ascii="Arial" w:hAnsi="Arial" w:cs="Arial"/>
          <w:bCs/>
        </w:rPr>
      </w:pPr>
    </w:p>
    <w:p w14:paraId="10ADF692" w14:textId="77777777" w:rsidR="00861BB7" w:rsidRDefault="00861BB7" w:rsidP="00861BB7">
      <w:pPr>
        <w:rPr>
          <w:rFonts w:ascii="Arial" w:hAnsi="Arial" w:cs="Arial"/>
        </w:rPr>
      </w:pPr>
      <w:r w:rsidRPr="00C0313A">
        <w:rPr>
          <w:rFonts w:ascii="Arial" w:hAnsi="Arial" w:cs="Arial"/>
          <w:bCs/>
        </w:rPr>
        <w:t xml:space="preserve"> </w:t>
      </w:r>
      <w:r w:rsidRPr="00C0313A">
        <w:rPr>
          <w:rFonts w:ascii="Arial" w:hAnsi="Arial" w:cs="Arial"/>
        </w:rPr>
        <w:t>L’ordre du jour étant épuisé, la séance est levée à 23h</w:t>
      </w:r>
    </w:p>
    <w:p w14:paraId="7CD90731" w14:textId="77777777" w:rsidR="00861BB7" w:rsidRDefault="00861BB7" w:rsidP="00861BB7">
      <w:pPr>
        <w:rPr>
          <w:rFonts w:ascii="Arial" w:hAnsi="Arial" w:cs="Arial"/>
        </w:rPr>
      </w:pPr>
    </w:p>
    <w:p w14:paraId="7508C466" w14:textId="77777777" w:rsidR="003A38DA" w:rsidRDefault="003A38DA"/>
    <w:sectPr w:rsidR="003A38DA">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B1F73" w14:textId="77777777" w:rsidR="00C416AF" w:rsidRDefault="00C416AF" w:rsidP="00861BB7">
      <w:r>
        <w:separator/>
      </w:r>
    </w:p>
  </w:endnote>
  <w:endnote w:type="continuationSeparator" w:id="0">
    <w:p w14:paraId="4AFDE5E3" w14:textId="77777777" w:rsidR="00C416AF" w:rsidRDefault="00C416AF" w:rsidP="00861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038036"/>
      <w:docPartObj>
        <w:docPartGallery w:val="Page Numbers (Bottom of Page)"/>
        <w:docPartUnique/>
      </w:docPartObj>
    </w:sdtPr>
    <w:sdtContent>
      <w:p w14:paraId="660CA73F" w14:textId="52E1E1F2" w:rsidR="00861BB7" w:rsidRDefault="00861BB7">
        <w:pPr>
          <w:pStyle w:val="Pieddepage"/>
          <w:jc w:val="right"/>
        </w:pPr>
        <w:r>
          <w:fldChar w:fldCharType="begin"/>
        </w:r>
        <w:r>
          <w:instrText>PAGE   \* MERGEFORMAT</w:instrText>
        </w:r>
        <w:r>
          <w:fldChar w:fldCharType="separate"/>
        </w:r>
        <w:r>
          <w:t>2</w:t>
        </w:r>
        <w:r>
          <w:fldChar w:fldCharType="end"/>
        </w:r>
      </w:p>
    </w:sdtContent>
  </w:sdt>
  <w:p w14:paraId="58E0155B" w14:textId="77777777" w:rsidR="00861BB7" w:rsidRDefault="00861B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10F2E" w14:textId="77777777" w:rsidR="00C416AF" w:rsidRDefault="00C416AF" w:rsidP="00861BB7">
      <w:r>
        <w:separator/>
      </w:r>
    </w:p>
  </w:footnote>
  <w:footnote w:type="continuationSeparator" w:id="0">
    <w:p w14:paraId="119968E1" w14:textId="77777777" w:rsidR="00C416AF" w:rsidRDefault="00C416AF" w:rsidP="00861B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04F81"/>
    <w:multiLevelType w:val="hybridMultilevel"/>
    <w:tmpl w:val="FCE2FDE8"/>
    <w:lvl w:ilvl="0" w:tplc="746E08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0D97F49"/>
    <w:multiLevelType w:val="hybridMultilevel"/>
    <w:tmpl w:val="A5B6C588"/>
    <w:lvl w:ilvl="0" w:tplc="821CCD3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BB7"/>
    <w:rsid w:val="003A38DA"/>
    <w:rsid w:val="00861BB7"/>
    <w:rsid w:val="00C416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18859"/>
  <w15:chartTrackingRefBased/>
  <w15:docId w15:val="{1499E564-FAD4-48CA-8EFB-878851D3A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BB7"/>
    <w:pPr>
      <w:suppressAutoHyphens/>
      <w:spacing w:after="0" w:line="240" w:lineRule="auto"/>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61BB7"/>
    <w:pPr>
      <w:ind w:left="720"/>
      <w:contextualSpacing/>
    </w:pPr>
  </w:style>
  <w:style w:type="paragraph" w:styleId="En-tte">
    <w:name w:val="header"/>
    <w:basedOn w:val="Normal"/>
    <w:link w:val="En-tteCar"/>
    <w:uiPriority w:val="99"/>
    <w:unhideWhenUsed/>
    <w:rsid w:val="00861BB7"/>
    <w:pPr>
      <w:tabs>
        <w:tab w:val="center" w:pos="4536"/>
        <w:tab w:val="right" w:pos="9072"/>
      </w:tabs>
    </w:pPr>
  </w:style>
  <w:style w:type="character" w:customStyle="1" w:styleId="En-tteCar">
    <w:name w:val="En-tête Car"/>
    <w:basedOn w:val="Policepardfaut"/>
    <w:link w:val="En-tte"/>
    <w:uiPriority w:val="99"/>
    <w:rsid w:val="00861BB7"/>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861BB7"/>
    <w:pPr>
      <w:tabs>
        <w:tab w:val="center" w:pos="4536"/>
        <w:tab w:val="right" w:pos="9072"/>
      </w:tabs>
    </w:pPr>
  </w:style>
  <w:style w:type="character" w:customStyle="1" w:styleId="PieddepageCar">
    <w:name w:val="Pied de page Car"/>
    <w:basedOn w:val="Policepardfaut"/>
    <w:link w:val="Pieddepage"/>
    <w:uiPriority w:val="99"/>
    <w:rsid w:val="00861BB7"/>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2450</Words>
  <Characters>13475</Characters>
  <Application>Microsoft Office Word</Application>
  <DocSecurity>0</DocSecurity>
  <Lines>112</Lines>
  <Paragraphs>31</Paragraphs>
  <ScaleCrop>false</ScaleCrop>
  <Company/>
  <LinksUpToDate>false</LinksUpToDate>
  <CharactersWithSpaces>15894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dc:description/>
  <cp:lastModifiedBy>Secretariat</cp:lastModifiedBy>
  <cp:revision>1</cp:revision>
  <dcterms:created xsi:type="dcterms:W3CDTF">2021-05-27T10:31:00Z</dcterms:created>
  <dcterms:modified xsi:type="dcterms:W3CDTF">2021-05-27T10:32:00Z</dcterms:modified>
</cp:coreProperties>
</file>